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D7E" w:rsidRPr="007F3C3D" w:rsidRDefault="00605D7E">
      <w:pPr>
        <w:pStyle w:val="Corpotesto"/>
        <w:jc w:val="left"/>
        <w:rPr>
          <w:rFonts w:ascii="Arial" w:hAnsi="Arial" w:cs="Arial"/>
          <w:sz w:val="22"/>
          <w:szCs w:val="22"/>
        </w:rPr>
      </w:pPr>
    </w:p>
    <w:p w:rsidR="00605D7E" w:rsidRPr="007F3C3D" w:rsidRDefault="00605D7E">
      <w:pPr>
        <w:pStyle w:val="Corpotesto"/>
        <w:spacing w:before="1"/>
        <w:jc w:val="left"/>
        <w:rPr>
          <w:rFonts w:ascii="Arial" w:hAnsi="Arial" w:cs="Arial"/>
          <w:sz w:val="22"/>
          <w:szCs w:val="22"/>
        </w:rPr>
      </w:pPr>
    </w:p>
    <w:p w:rsidR="00605D7E" w:rsidRDefault="003A6DEB">
      <w:pPr>
        <w:pStyle w:val="Titolo1"/>
        <w:spacing w:before="99"/>
        <w:ind w:left="2107" w:right="3265"/>
        <w:jc w:val="center"/>
        <w:rPr>
          <w:rFonts w:ascii="Arial" w:hAnsi="Arial" w:cs="Arial"/>
          <w:sz w:val="22"/>
          <w:szCs w:val="22"/>
        </w:rPr>
      </w:pPr>
      <w:r w:rsidRPr="007F3C3D">
        <w:rPr>
          <w:rFonts w:ascii="Arial" w:hAnsi="Arial" w:cs="Arial"/>
          <w:sz w:val="22"/>
          <w:szCs w:val="22"/>
        </w:rPr>
        <w:t xml:space="preserve">R E G I O N </w:t>
      </w:r>
      <w:proofErr w:type="gramStart"/>
      <w:r w:rsidRPr="007F3C3D">
        <w:rPr>
          <w:rFonts w:ascii="Arial" w:hAnsi="Arial" w:cs="Arial"/>
          <w:sz w:val="22"/>
          <w:szCs w:val="22"/>
        </w:rPr>
        <w:t xml:space="preserve">E </w:t>
      </w:r>
      <w:r w:rsidR="007F3C3D">
        <w:rPr>
          <w:rFonts w:ascii="Arial" w:hAnsi="Arial" w:cs="Arial"/>
          <w:sz w:val="22"/>
          <w:szCs w:val="22"/>
        </w:rPr>
        <w:t xml:space="preserve"> </w:t>
      </w:r>
      <w:r w:rsidRPr="007F3C3D">
        <w:rPr>
          <w:rFonts w:ascii="Arial" w:hAnsi="Arial" w:cs="Arial"/>
          <w:sz w:val="22"/>
          <w:szCs w:val="22"/>
        </w:rPr>
        <w:t>D</w:t>
      </w:r>
      <w:proofErr w:type="gramEnd"/>
      <w:r w:rsidRPr="007F3C3D">
        <w:rPr>
          <w:rFonts w:ascii="Arial" w:hAnsi="Arial" w:cs="Arial"/>
          <w:sz w:val="22"/>
          <w:szCs w:val="22"/>
        </w:rPr>
        <w:t xml:space="preserve"> E L </w:t>
      </w:r>
      <w:r w:rsidR="007F3C3D">
        <w:rPr>
          <w:rFonts w:ascii="Arial" w:hAnsi="Arial" w:cs="Arial"/>
          <w:sz w:val="22"/>
          <w:szCs w:val="22"/>
        </w:rPr>
        <w:t xml:space="preserve"> </w:t>
      </w:r>
      <w:r w:rsidRPr="007F3C3D">
        <w:rPr>
          <w:rFonts w:ascii="Arial" w:hAnsi="Arial" w:cs="Arial"/>
          <w:sz w:val="22"/>
          <w:szCs w:val="22"/>
        </w:rPr>
        <w:t xml:space="preserve">V E N E T O AZIENDA ULSS </w:t>
      </w:r>
      <w:r w:rsidR="007F3C3D" w:rsidRPr="007F3C3D">
        <w:rPr>
          <w:rFonts w:ascii="Arial" w:hAnsi="Arial" w:cs="Arial"/>
          <w:sz w:val="22"/>
          <w:szCs w:val="22"/>
        </w:rPr>
        <w:t>8 BERICA</w:t>
      </w:r>
    </w:p>
    <w:p w:rsidR="007F3C3D" w:rsidRPr="007F3C3D" w:rsidRDefault="007F3C3D">
      <w:pPr>
        <w:pStyle w:val="Titolo1"/>
        <w:spacing w:before="99"/>
        <w:ind w:left="2107" w:right="3265"/>
        <w:jc w:val="center"/>
        <w:rPr>
          <w:rFonts w:ascii="Arial" w:hAnsi="Arial" w:cs="Arial"/>
          <w:sz w:val="22"/>
          <w:szCs w:val="22"/>
        </w:rPr>
      </w:pPr>
    </w:p>
    <w:p w:rsidR="00605D7E" w:rsidRPr="007F3C3D" w:rsidRDefault="007F3C3D" w:rsidP="007F3C3D">
      <w:pPr>
        <w:spacing w:before="2" w:line="243" w:lineRule="exact"/>
        <w:ind w:left="142" w:right="1301"/>
        <w:jc w:val="center"/>
        <w:rPr>
          <w:rFonts w:ascii="Arial" w:hAnsi="Arial" w:cs="Arial"/>
          <w:b/>
        </w:rPr>
      </w:pPr>
      <w:r w:rsidRPr="007F3C3D">
        <w:rPr>
          <w:rFonts w:ascii="Arial" w:hAnsi="Arial" w:cs="Arial"/>
          <w:b/>
        </w:rPr>
        <w:t>ISTRUZIONI PER LA COMPILAZIONE DELLA MODULISTICA PER L’ISCRIZIONE ALL’</w:t>
      </w:r>
      <w:r w:rsidR="003A6DEB" w:rsidRPr="007F3C3D">
        <w:rPr>
          <w:rFonts w:ascii="Arial" w:hAnsi="Arial" w:cs="Arial"/>
          <w:b/>
        </w:rPr>
        <w:t>ELENCO DI</w:t>
      </w:r>
      <w:r>
        <w:rPr>
          <w:rFonts w:ascii="Arial" w:hAnsi="Arial" w:cs="Arial"/>
          <w:b/>
        </w:rPr>
        <w:t xml:space="preserve"> </w:t>
      </w:r>
      <w:r w:rsidR="003A6DEB" w:rsidRPr="007F3C3D">
        <w:rPr>
          <w:rFonts w:ascii="Arial" w:hAnsi="Arial" w:cs="Arial"/>
          <w:b/>
        </w:rPr>
        <w:t>PROFESSIONISTI ABILITATI PER L’AFFIDAMENTO DI SERVIZI DI INGEGNERIA E ARCHITETTURA DI IMPORTO INFERIORE AD € 100.000,00</w:t>
      </w:r>
    </w:p>
    <w:p w:rsidR="00605D7E" w:rsidRPr="007F3C3D" w:rsidRDefault="003A6DEB">
      <w:pPr>
        <w:ind w:left="144" w:right="1301"/>
        <w:jc w:val="center"/>
        <w:rPr>
          <w:rFonts w:ascii="Arial" w:hAnsi="Arial" w:cs="Arial"/>
          <w:b/>
        </w:rPr>
      </w:pPr>
      <w:r w:rsidRPr="007F3C3D">
        <w:rPr>
          <w:rFonts w:ascii="Arial" w:hAnsi="Arial" w:cs="Arial"/>
          <w:b/>
        </w:rPr>
        <w:t>(</w:t>
      </w:r>
      <w:proofErr w:type="gramStart"/>
      <w:r w:rsidRPr="007F3C3D">
        <w:rPr>
          <w:rFonts w:ascii="Arial" w:hAnsi="Arial" w:cs="Arial"/>
          <w:b/>
        </w:rPr>
        <w:t>art.</w:t>
      </w:r>
      <w:proofErr w:type="gramEnd"/>
      <w:r w:rsidRPr="007F3C3D">
        <w:rPr>
          <w:rFonts w:ascii="Arial" w:hAnsi="Arial" w:cs="Arial"/>
          <w:b/>
        </w:rPr>
        <w:t xml:space="preserve"> </w:t>
      </w:r>
      <w:r w:rsidR="00A85BC4">
        <w:rPr>
          <w:rFonts w:ascii="Arial" w:hAnsi="Arial" w:cs="Arial"/>
          <w:b/>
        </w:rPr>
        <w:t>50</w:t>
      </w:r>
      <w:r w:rsidRPr="007F3C3D">
        <w:rPr>
          <w:rFonts w:ascii="Arial" w:hAnsi="Arial" w:cs="Arial"/>
          <w:b/>
        </w:rPr>
        <w:t xml:space="preserve"> D. </w:t>
      </w:r>
      <w:proofErr w:type="spellStart"/>
      <w:r w:rsidRPr="007F3C3D">
        <w:rPr>
          <w:rFonts w:ascii="Arial" w:hAnsi="Arial" w:cs="Arial"/>
          <w:b/>
        </w:rPr>
        <w:t>Lgs</w:t>
      </w:r>
      <w:proofErr w:type="spellEnd"/>
      <w:r w:rsidRPr="007F3C3D">
        <w:rPr>
          <w:rFonts w:ascii="Arial" w:hAnsi="Arial" w:cs="Arial"/>
          <w:b/>
        </w:rPr>
        <w:t xml:space="preserve">. </w:t>
      </w:r>
      <w:r w:rsidR="00A85BC4">
        <w:rPr>
          <w:rFonts w:ascii="Arial" w:hAnsi="Arial" w:cs="Arial"/>
          <w:b/>
        </w:rPr>
        <w:t>36/2023</w:t>
      </w:r>
      <w:r w:rsidRPr="007F3C3D">
        <w:rPr>
          <w:rFonts w:ascii="Arial" w:hAnsi="Arial" w:cs="Arial"/>
          <w:b/>
        </w:rPr>
        <w:t>)</w:t>
      </w:r>
    </w:p>
    <w:p w:rsidR="00605D7E" w:rsidRPr="007F3C3D" w:rsidRDefault="00605D7E">
      <w:pPr>
        <w:pStyle w:val="Corpotesto"/>
        <w:jc w:val="left"/>
        <w:rPr>
          <w:rFonts w:ascii="Arial" w:hAnsi="Arial" w:cs="Arial"/>
          <w:b/>
          <w:sz w:val="22"/>
          <w:szCs w:val="22"/>
        </w:rPr>
      </w:pPr>
    </w:p>
    <w:p w:rsidR="00605D7E" w:rsidRDefault="007F3C3D" w:rsidP="007F3C3D">
      <w:pPr>
        <w:pStyle w:val="Corpotesto"/>
        <w:ind w:left="111" w:right="1262"/>
        <w:rPr>
          <w:rFonts w:ascii="Arial" w:hAnsi="Arial" w:cs="Arial"/>
          <w:sz w:val="22"/>
          <w:szCs w:val="22"/>
        </w:rPr>
      </w:pPr>
      <w:proofErr w:type="gramStart"/>
      <w:r w:rsidRPr="007F3C3D">
        <w:rPr>
          <w:rFonts w:ascii="Arial" w:hAnsi="Arial" w:cs="Arial"/>
          <w:sz w:val="22"/>
          <w:szCs w:val="22"/>
        </w:rPr>
        <w:t xml:space="preserve">Gli  </w:t>
      </w:r>
      <w:r>
        <w:rPr>
          <w:rFonts w:ascii="Arial" w:hAnsi="Arial" w:cs="Arial"/>
          <w:sz w:val="22"/>
          <w:szCs w:val="22"/>
        </w:rPr>
        <w:t>ambiti</w:t>
      </w:r>
      <w:proofErr w:type="gramEnd"/>
      <w:r>
        <w:rPr>
          <w:rFonts w:ascii="Arial" w:hAnsi="Arial" w:cs="Arial"/>
          <w:sz w:val="22"/>
          <w:szCs w:val="22"/>
        </w:rPr>
        <w:t xml:space="preserve"> di attività per i quali si può richiedere l’iscrizione sono:</w:t>
      </w:r>
    </w:p>
    <w:p w:rsidR="007F3C3D" w:rsidRPr="007F3C3D" w:rsidRDefault="007F3C3D" w:rsidP="007F3C3D">
      <w:pPr>
        <w:pStyle w:val="Corpotesto"/>
        <w:ind w:left="111" w:right="1262"/>
        <w:rPr>
          <w:rFonts w:ascii="Arial" w:hAnsi="Arial" w:cs="Arial"/>
          <w:sz w:val="22"/>
          <w:szCs w:val="22"/>
        </w:rPr>
      </w:pPr>
    </w:p>
    <w:p w:rsidR="00605D7E" w:rsidRPr="007F3C3D" w:rsidRDefault="003A6DEB">
      <w:pPr>
        <w:pStyle w:val="Paragrafoelenco"/>
        <w:numPr>
          <w:ilvl w:val="0"/>
          <w:numId w:val="6"/>
        </w:numPr>
        <w:tabs>
          <w:tab w:val="left" w:pos="693"/>
        </w:tabs>
        <w:spacing w:before="1"/>
        <w:ind w:right="1906" w:hanging="8"/>
        <w:rPr>
          <w:rFonts w:ascii="Arial" w:hAnsi="Arial" w:cs="Arial"/>
        </w:rPr>
      </w:pPr>
      <w:r w:rsidRPr="007F3C3D">
        <w:rPr>
          <w:rFonts w:ascii="Arial" w:hAnsi="Arial" w:cs="Arial"/>
          <w:b/>
          <w:i/>
        </w:rPr>
        <w:t xml:space="preserve">Progettazione edilizia integrale e coordinata </w:t>
      </w:r>
      <w:r w:rsidRPr="007F3C3D">
        <w:rPr>
          <w:rFonts w:ascii="Arial" w:hAnsi="Arial" w:cs="Arial"/>
        </w:rPr>
        <w:t>(edilizia ed impiantistica);</w:t>
      </w:r>
    </w:p>
    <w:p w:rsidR="00605D7E" w:rsidRPr="007F3C3D" w:rsidRDefault="003A6DEB">
      <w:pPr>
        <w:pStyle w:val="Paragrafoelenco"/>
        <w:numPr>
          <w:ilvl w:val="0"/>
          <w:numId w:val="6"/>
        </w:numPr>
        <w:tabs>
          <w:tab w:val="left" w:pos="758"/>
        </w:tabs>
        <w:ind w:right="1268" w:firstLine="0"/>
        <w:rPr>
          <w:rFonts w:ascii="Arial" w:hAnsi="Arial" w:cs="Arial"/>
        </w:rPr>
      </w:pPr>
      <w:r w:rsidRPr="007F3C3D">
        <w:rPr>
          <w:rFonts w:ascii="Arial" w:hAnsi="Arial" w:cs="Arial"/>
          <w:b/>
          <w:i/>
        </w:rPr>
        <w:t>Progettazione edilizia</w:t>
      </w:r>
      <w:r w:rsidRPr="007F3C3D">
        <w:rPr>
          <w:rFonts w:ascii="Arial" w:hAnsi="Arial" w:cs="Arial"/>
        </w:rPr>
        <w:t xml:space="preserve">: attività di progettazione con riferimento all’edilizia sanitaria (di fattibilità tecnica ed economica, definitiva ed esecutiva con incarichi parziali) per nuove </w:t>
      </w:r>
      <w:proofErr w:type="gramStart"/>
      <w:r w:rsidRPr="007F3C3D">
        <w:rPr>
          <w:rFonts w:ascii="Arial" w:hAnsi="Arial" w:cs="Arial"/>
        </w:rPr>
        <w:t>costruzioni,  ristrutturazioni</w:t>
      </w:r>
      <w:proofErr w:type="gramEnd"/>
      <w:r w:rsidRPr="007F3C3D">
        <w:rPr>
          <w:rFonts w:ascii="Arial" w:hAnsi="Arial" w:cs="Arial"/>
        </w:rPr>
        <w:t>, restauri, manutenzioni straordinarie e</w:t>
      </w:r>
      <w:r w:rsidRPr="007F3C3D">
        <w:rPr>
          <w:rFonts w:ascii="Arial" w:hAnsi="Arial" w:cs="Arial"/>
          <w:spacing w:val="23"/>
        </w:rPr>
        <w:t xml:space="preserve"> </w:t>
      </w:r>
      <w:r w:rsidRPr="007F3C3D">
        <w:rPr>
          <w:rFonts w:ascii="Arial" w:hAnsi="Arial" w:cs="Arial"/>
        </w:rPr>
        <w:t>ordinarie;</w:t>
      </w:r>
    </w:p>
    <w:p w:rsidR="00605D7E" w:rsidRPr="007F3C3D" w:rsidRDefault="003A6DEB">
      <w:pPr>
        <w:pStyle w:val="Paragrafoelenco"/>
        <w:numPr>
          <w:ilvl w:val="0"/>
          <w:numId w:val="6"/>
        </w:numPr>
        <w:tabs>
          <w:tab w:val="left" w:pos="700"/>
        </w:tabs>
        <w:spacing w:line="242" w:lineRule="exact"/>
        <w:ind w:left="699" w:hanging="306"/>
        <w:rPr>
          <w:rFonts w:ascii="Arial" w:hAnsi="Arial" w:cs="Arial"/>
        </w:rPr>
      </w:pPr>
      <w:r w:rsidRPr="007F3C3D">
        <w:rPr>
          <w:rFonts w:ascii="Arial" w:hAnsi="Arial" w:cs="Arial"/>
          <w:b/>
          <w:i/>
        </w:rPr>
        <w:t>Progettazione strutturale</w:t>
      </w:r>
      <w:r w:rsidRPr="007F3C3D">
        <w:rPr>
          <w:rFonts w:ascii="Arial" w:hAnsi="Arial" w:cs="Arial"/>
        </w:rPr>
        <w:t>: attività di</w:t>
      </w:r>
      <w:r w:rsidRPr="007F3C3D">
        <w:rPr>
          <w:rFonts w:ascii="Arial" w:hAnsi="Arial" w:cs="Arial"/>
          <w:spacing w:val="15"/>
        </w:rPr>
        <w:t xml:space="preserve"> </w:t>
      </w:r>
      <w:r w:rsidRPr="007F3C3D">
        <w:rPr>
          <w:rFonts w:ascii="Arial" w:hAnsi="Arial" w:cs="Arial"/>
        </w:rPr>
        <w:t>progettazione;</w:t>
      </w:r>
    </w:p>
    <w:p w:rsidR="00605D7E" w:rsidRPr="007F3C3D" w:rsidRDefault="003A6DEB">
      <w:pPr>
        <w:pStyle w:val="Paragrafoelenco"/>
        <w:numPr>
          <w:ilvl w:val="0"/>
          <w:numId w:val="6"/>
        </w:numPr>
        <w:tabs>
          <w:tab w:val="left" w:pos="705"/>
        </w:tabs>
        <w:ind w:right="1269" w:firstLine="0"/>
        <w:rPr>
          <w:rFonts w:ascii="Arial" w:hAnsi="Arial" w:cs="Arial"/>
        </w:rPr>
      </w:pPr>
      <w:r w:rsidRPr="007F3C3D">
        <w:rPr>
          <w:rFonts w:ascii="Arial" w:hAnsi="Arial" w:cs="Arial"/>
          <w:b/>
          <w:i/>
        </w:rPr>
        <w:t>Progettazione impiantistica</w:t>
      </w:r>
      <w:r w:rsidRPr="007F3C3D">
        <w:rPr>
          <w:rFonts w:ascii="Arial" w:hAnsi="Arial" w:cs="Arial"/>
        </w:rPr>
        <w:t>: attività di Progettazione e/o Direzione Lavori e/o tecnica e/o contabile alla D.L. con particolare riferimento agli edifici</w:t>
      </w:r>
      <w:r w:rsidRPr="007F3C3D">
        <w:rPr>
          <w:rFonts w:ascii="Arial" w:hAnsi="Arial" w:cs="Arial"/>
          <w:spacing w:val="5"/>
        </w:rPr>
        <w:t xml:space="preserve"> </w:t>
      </w:r>
      <w:r w:rsidRPr="007F3C3D">
        <w:rPr>
          <w:rFonts w:ascii="Arial" w:hAnsi="Arial" w:cs="Arial"/>
        </w:rPr>
        <w:t>sanitari;</w:t>
      </w:r>
    </w:p>
    <w:p w:rsidR="00605D7E" w:rsidRPr="007F3C3D" w:rsidRDefault="003A6DEB">
      <w:pPr>
        <w:pStyle w:val="Paragrafoelenco"/>
        <w:numPr>
          <w:ilvl w:val="0"/>
          <w:numId w:val="6"/>
        </w:numPr>
        <w:tabs>
          <w:tab w:val="left" w:pos="770"/>
        </w:tabs>
        <w:ind w:right="1267" w:firstLine="0"/>
        <w:rPr>
          <w:rFonts w:ascii="Arial" w:hAnsi="Arial" w:cs="Arial"/>
        </w:rPr>
      </w:pPr>
      <w:r w:rsidRPr="007F3C3D">
        <w:rPr>
          <w:rFonts w:ascii="Arial" w:hAnsi="Arial" w:cs="Arial"/>
          <w:b/>
          <w:i/>
        </w:rPr>
        <w:t>Architettura d’interni ed esterni</w:t>
      </w:r>
      <w:r w:rsidRPr="007F3C3D">
        <w:rPr>
          <w:rFonts w:ascii="Arial" w:hAnsi="Arial" w:cs="Arial"/>
        </w:rPr>
        <w:t>: attività di progettazione per opere di carattere prettamente artistico e</w:t>
      </w:r>
      <w:r w:rsidRPr="007F3C3D">
        <w:rPr>
          <w:rFonts w:ascii="Arial" w:hAnsi="Arial" w:cs="Arial"/>
          <w:spacing w:val="10"/>
        </w:rPr>
        <w:t xml:space="preserve"> </w:t>
      </w:r>
      <w:r w:rsidRPr="007F3C3D">
        <w:rPr>
          <w:rFonts w:ascii="Arial" w:hAnsi="Arial" w:cs="Arial"/>
        </w:rPr>
        <w:t>decorativo;</w:t>
      </w:r>
    </w:p>
    <w:p w:rsidR="00605D7E" w:rsidRPr="007F3C3D" w:rsidRDefault="003A6DEB">
      <w:pPr>
        <w:pStyle w:val="Paragrafoelenco"/>
        <w:numPr>
          <w:ilvl w:val="0"/>
          <w:numId w:val="6"/>
        </w:numPr>
        <w:tabs>
          <w:tab w:val="left" w:pos="722"/>
        </w:tabs>
        <w:ind w:right="1267" w:firstLine="0"/>
        <w:rPr>
          <w:rFonts w:ascii="Arial" w:hAnsi="Arial" w:cs="Arial"/>
        </w:rPr>
      </w:pPr>
      <w:r w:rsidRPr="007F3C3D">
        <w:rPr>
          <w:rFonts w:ascii="Arial" w:hAnsi="Arial" w:cs="Arial"/>
          <w:b/>
          <w:i/>
        </w:rPr>
        <w:t>Direzione Lavori, assistenza e contabilità lavori</w:t>
      </w:r>
      <w:r w:rsidRPr="007F3C3D">
        <w:rPr>
          <w:rFonts w:ascii="Arial" w:hAnsi="Arial" w:cs="Arial"/>
        </w:rPr>
        <w:t>: attività di Direzione Lavori e/o assistenza tecnica e/o contabile alla D.L. per nuove costruzioni, ristrutturazioni, restauri, manutenzioni straordinarie e</w:t>
      </w:r>
      <w:r w:rsidRPr="007F3C3D">
        <w:rPr>
          <w:rFonts w:ascii="Arial" w:hAnsi="Arial" w:cs="Arial"/>
          <w:spacing w:val="7"/>
        </w:rPr>
        <w:t xml:space="preserve"> </w:t>
      </w:r>
      <w:r w:rsidRPr="007F3C3D">
        <w:rPr>
          <w:rFonts w:ascii="Arial" w:hAnsi="Arial" w:cs="Arial"/>
        </w:rPr>
        <w:t>ordinarie;</w:t>
      </w:r>
    </w:p>
    <w:p w:rsidR="00605D7E" w:rsidRPr="007F3C3D" w:rsidRDefault="003A6DEB">
      <w:pPr>
        <w:pStyle w:val="Paragrafoelenco"/>
        <w:numPr>
          <w:ilvl w:val="0"/>
          <w:numId w:val="6"/>
        </w:numPr>
        <w:tabs>
          <w:tab w:val="left" w:pos="760"/>
        </w:tabs>
        <w:ind w:right="1271" w:firstLine="0"/>
        <w:rPr>
          <w:rFonts w:ascii="Arial" w:hAnsi="Arial" w:cs="Arial"/>
        </w:rPr>
      </w:pPr>
      <w:r w:rsidRPr="007F3C3D">
        <w:rPr>
          <w:rFonts w:ascii="Arial" w:hAnsi="Arial" w:cs="Arial"/>
          <w:b/>
          <w:i/>
        </w:rPr>
        <w:t>Coordinamento per la sicurezza in fase di progettazione ed esecuzione</w:t>
      </w:r>
      <w:r w:rsidRPr="007F3C3D">
        <w:rPr>
          <w:rFonts w:ascii="Arial" w:hAnsi="Arial" w:cs="Arial"/>
        </w:rPr>
        <w:t xml:space="preserve">: attività attinenti il </w:t>
      </w:r>
      <w:proofErr w:type="spellStart"/>
      <w:r w:rsidRPr="007F3C3D">
        <w:rPr>
          <w:rFonts w:ascii="Arial" w:hAnsi="Arial" w:cs="Arial"/>
        </w:rPr>
        <w:t>D.Lgs.</w:t>
      </w:r>
      <w:proofErr w:type="spellEnd"/>
      <w:r w:rsidRPr="007F3C3D">
        <w:rPr>
          <w:rFonts w:ascii="Arial" w:hAnsi="Arial" w:cs="Arial"/>
        </w:rPr>
        <w:t xml:space="preserve"> 9 aprile 2008, n.</w:t>
      </w:r>
      <w:r w:rsidRPr="007F3C3D">
        <w:rPr>
          <w:rFonts w:ascii="Arial" w:hAnsi="Arial" w:cs="Arial"/>
          <w:spacing w:val="-12"/>
        </w:rPr>
        <w:t xml:space="preserve"> </w:t>
      </w:r>
      <w:r w:rsidRPr="007F3C3D">
        <w:rPr>
          <w:rFonts w:ascii="Arial" w:hAnsi="Arial" w:cs="Arial"/>
        </w:rPr>
        <w:t>81;</w:t>
      </w:r>
    </w:p>
    <w:p w:rsidR="00605D7E" w:rsidRPr="007F3C3D" w:rsidRDefault="003A6DEB">
      <w:pPr>
        <w:pStyle w:val="Paragrafoelenco"/>
        <w:numPr>
          <w:ilvl w:val="0"/>
          <w:numId w:val="6"/>
        </w:numPr>
        <w:tabs>
          <w:tab w:val="left" w:pos="832"/>
        </w:tabs>
        <w:spacing w:before="1"/>
        <w:ind w:right="1268" w:firstLine="0"/>
        <w:rPr>
          <w:rFonts w:ascii="Arial" w:hAnsi="Arial" w:cs="Arial"/>
        </w:rPr>
      </w:pPr>
      <w:r w:rsidRPr="007F3C3D">
        <w:rPr>
          <w:rFonts w:ascii="Arial" w:hAnsi="Arial" w:cs="Arial"/>
          <w:b/>
          <w:i/>
        </w:rPr>
        <w:t>Collaudi tecnici specialistici</w:t>
      </w:r>
      <w:r w:rsidRPr="007F3C3D">
        <w:rPr>
          <w:rFonts w:ascii="Arial" w:hAnsi="Arial" w:cs="Arial"/>
        </w:rPr>
        <w:t>: attività di collaudo, verifiche tecniche;</w:t>
      </w:r>
    </w:p>
    <w:p w:rsidR="00605D7E" w:rsidRPr="007F3C3D" w:rsidRDefault="003A6DEB">
      <w:pPr>
        <w:pStyle w:val="Paragrafoelenco"/>
        <w:numPr>
          <w:ilvl w:val="0"/>
          <w:numId w:val="6"/>
        </w:numPr>
        <w:tabs>
          <w:tab w:val="left" w:pos="630"/>
        </w:tabs>
        <w:ind w:right="1265" w:firstLine="0"/>
        <w:rPr>
          <w:rFonts w:ascii="Arial" w:hAnsi="Arial" w:cs="Arial"/>
        </w:rPr>
      </w:pPr>
      <w:r w:rsidRPr="007F3C3D">
        <w:rPr>
          <w:rFonts w:ascii="Arial" w:hAnsi="Arial" w:cs="Arial"/>
          <w:b/>
          <w:i/>
        </w:rPr>
        <w:t>Supporto al responsabile del procedimento</w:t>
      </w:r>
      <w:r w:rsidRPr="007F3C3D">
        <w:rPr>
          <w:rFonts w:ascii="Arial" w:hAnsi="Arial" w:cs="Arial"/>
        </w:rPr>
        <w:t>: attività di supporto al responsabile del procedimento per la redazione dei documenti necessari per le gare di progettazione e il loro controllo, la supervisione, il</w:t>
      </w:r>
      <w:r w:rsidRPr="007F3C3D">
        <w:rPr>
          <w:rFonts w:ascii="Arial" w:hAnsi="Arial" w:cs="Arial"/>
          <w:spacing w:val="-1"/>
        </w:rPr>
        <w:t xml:space="preserve"> </w:t>
      </w:r>
      <w:r w:rsidRPr="007F3C3D">
        <w:rPr>
          <w:rFonts w:ascii="Arial" w:hAnsi="Arial" w:cs="Arial"/>
        </w:rPr>
        <w:t>coordinamento</w:t>
      </w:r>
    </w:p>
    <w:p w:rsidR="00605D7E" w:rsidRPr="007F3C3D" w:rsidRDefault="003A6DEB">
      <w:pPr>
        <w:spacing w:line="242" w:lineRule="exact"/>
        <w:ind w:left="394"/>
        <w:jc w:val="both"/>
        <w:rPr>
          <w:rFonts w:ascii="Arial" w:hAnsi="Arial" w:cs="Arial"/>
        </w:rPr>
      </w:pPr>
      <w:r w:rsidRPr="007F3C3D">
        <w:rPr>
          <w:rFonts w:ascii="Arial" w:hAnsi="Arial" w:cs="Arial"/>
        </w:rPr>
        <w:t xml:space="preserve">- </w:t>
      </w:r>
      <w:r w:rsidRPr="007F3C3D">
        <w:rPr>
          <w:rFonts w:ascii="Arial" w:hAnsi="Arial" w:cs="Arial"/>
          <w:b/>
          <w:i/>
        </w:rPr>
        <w:t xml:space="preserve">Verifica della progettazione </w:t>
      </w:r>
      <w:r w:rsidRPr="007F3C3D">
        <w:rPr>
          <w:rFonts w:ascii="Arial" w:hAnsi="Arial" w:cs="Arial"/>
        </w:rPr>
        <w:t>definitiva ed esecutiva;</w:t>
      </w:r>
    </w:p>
    <w:p w:rsidR="00605D7E" w:rsidRPr="007F3C3D" w:rsidRDefault="003A6DEB">
      <w:pPr>
        <w:pStyle w:val="Paragrafoelenco"/>
        <w:numPr>
          <w:ilvl w:val="0"/>
          <w:numId w:val="5"/>
        </w:numPr>
        <w:tabs>
          <w:tab w:val="left" w:pos="664"/>
        </w:tabs>
        <w:ind w:right="1266" w:firstLine="0"/>
        <w:rPr>
          <w:rFonts w:ascii="Arial" w:hAnsi="Arial" w:cs="Arial"/>
        </w:rPr>
      </w:pPr>
      <w:r w:rsidRPr="007F3C3D">
        <w:rPr>
          <w:rFonts w:ascii="Arial" w:hAnsi="Arial" w:cs="Arial"/>
          <w:b/>
          <w:i/>
        </w:rPr>
        <w:t>Stime, pratiche catastali, frazionamenti ed accatastamenti e rilievi topografici ed edilizi</w:t>
      </w:r>
      <w:r w:rsidRPr="007F3C3D">
        <w:rPr>
          <w:rFonts w:ascii="Arial" w:hAnsi="Arial" w:cs="Arial"/>
        </w:rPr>
        <w:t>: attività relative a frazionamenti, verifiche catastali, attività di supporto di elaborazioni cartografiche, pratiche catastali, perizie</w:t>
      </w:r>
      <w:r w:rsidRPr="007F3C3D">
        <w:rPr>
          <w:rFonts w:ascii="Arial" w:hAnsi="Arial" w:cs="Arial"/>
          <w:spacing w:val="-4"/>
        </w:rPr>
        <w:t xml:space="preserve"> </w:t>
      </w:r>
      <w:r w:rsidRPr="007F3C3D">
        <w:rPr>
          <w:rFonts w:ascii="Arial" w:hAnsi="Arial" w:cs="Arial"/>
        </w:rPr>
        <w:t>estimative;</w:t>
      </w:r>
    </w:p>
    <w:p w:rsidR="00605D7E" w:rsidRPr="007F3C3D" w:rsidRDefault="003A6DEB">
      <w:pPr>
        <w:pStyle w:val="Paragrafoelenco"/>
        <w:numPr>
          <w:ilvl w:val="0"/>
          <w:numId w:val="5"/>
        </w:numPr>
        <w:tabs>
          <w:tab w:val="left" w:pos="707"/>
        </w:tabs>
        <w:ind w:right="1269" w:firstLine="0"/>
        <w:rPr>
          <w:rFonts w:ascii="Arial" w:hAnsi="Arial" w:cs="Arial"/>
        </w:rPr>
      </w:pPr>
      <w:r w:rsidRPr="007F3C3D">
        <w:rPr>
          <w:rFonts w:ascii="Arial" w:hAnsi="Arial" w:cs="Arial"/>
          <w:b/>
          <w:i/>
        </w:rPr>
        <w:t xml:space="preserve">Prevenzione incendi, asseverazione e rinnovi </w:t>
      </w:r>
      <w:r w:rsidRPr="007F3C3D">
        <w:rPr>
          <w:rFonts w:ascii="Arial" w:hAnsi="Arial" w:cs="Arial"/>
          <w:b/>
          <w:i/>
          <w:spacing w:val="2"/>
        </w:rPr>
        <w:t>SCIA</w:t>
      </w:r>
      <w:r w:rsidRPr="007F3C3D">
        <w:rPr>
          <w:rFonts w:ascii="Arial" w:hAnsi="Arial" w:cs="Arial"/>
          <w:spacing w:val="2"/>
        </w:rPr>
        <w:t xml:space="preserve">: </w:t>
      </w:r>
      <w:r w:rsidRPr="007F3C3D">
        <w:rPr>
          <w:rFonts w:ascii="Arial" w:hAnsi="Arial" w:cs="Arial"/>
        </w:rPr>
        <w:t>attività per elaborazione pratiche antincendio, acquisizione</w:t>
      </w:r>
      <w:r w:rsidRPr="007F3C3D">
        <w:rPr>
          <w:rFonts w:ascii="Arial" w:hAnsi="Arial" w:cs="Arial"/>
          <w:spacing w:val="12"/>
        </w:rPr>
        <w:t xml:space="preserve"> </w:t>
      </w:r>
      <w:r w:rsidRPr="007F3C3D">
        <w:rPr>
          <w:rFonts w:ascii="Arial" w:hAnsi="Arial" w:cs="Arial"/>
        </w:rPr>
        <w:t>pareri;</w:t>
      </w:r>
    </w:p>
    <w:p w:rsidR="00605D7E" w:rsidRPr="007F3C3D" w:rsidRDefault="003A6DEB">
      <w:pPr>
        <w:pStyle w:val="Paragrafoelenco"/>
        <w:numPr>
          <w:ilvl w:val="0"/>
          <w:numId w:val="5"/>
        </w:numPr>
        <w:tabs>
          <w:tab w:val="left" w:pos="630"/>
        </w:tabs>
        <w:spacing w:line="242" w:lineRule="exact"/>
        <w:ind w:left="630" w:hanging="236"/>
        <w:rPr>
          <w:rFonts w:ascii="Arial" w:hAnsi="Arial" w:cs="Arial"/>
          <w:b/>
          <w:i/>
        </w:rPr>
      </w:pPr>
      <w:r w:rsidRPr="007F3C3D">
        <w:rPr>
          <w:rFonts w:ascii="Arial" w:hAnsi="Arial" w:cs="Arial"/>
          <w:b/>
          <w:i/>
        </w:rPr>
        <w:t>Indagini geognostiche e studi</w:t>
      </w:r>
      <w:r w:rsidRPr="007F3C3D">
        <w:rPr>
          <w:rFonts w:ascii="Arial" w:hAnsi="Arial" w:cs="Arial"/>
          <w:b/>
          <w:i/>
          <w:spacing w:val="11"/>
        </w:rPr>
        <w:t xml:space="preserve"> </w:t>
      </w:r>
      <w:r w:rsidRPr="007F3C3D">
        <w:rPr>
          <w:rFonts w:ascii="Arial" w:hAnsi="Arial" w:cs="Arial"/>
          <w:b/>
          <w:i/>
        </w:rPr>
        <w:t>geologici;</w:t>
      </w:r>
    </w:p>
    <w:p w:rsidR="00605D7E" w:rsidRPr="007F3C3D" w:rsidRDefault="003A6DEB">
      <w:pPr>
        <w:pStyle w:val="Paragrafoelenco"/>
        <w:numPr>
          <w:ilvl w:val="0"/>
          <w:numId w:val="5"/>
        </w:numPr>
        <w:tabs>
          <w:tab w:val="left" w:pos="630"/>
        </w:tabs>
        <w:ind w:right="1626" w:firstLine="0"/>
        <w:rPr>
          <w:rFonts w:ascii="Arial" w:hAnsi="Arial" w:cs="Arial"/>
        </w:rPr>
      </w:pPr>
      <w:r w:rsidRPr="007F3C3D">
        <w:rPr>
          <w:rFonts w:ascii="Arial" w:hAnsi="Arial" w:cs="Arial"/>
          <w:b/>
          <w:i/>
        </w:rPr>
        <w:t xml:space="preserve">Pratiche ambientali: </w:t>
      </w:r>
      <w:r w:rsidRPr="007F3C3D">
        <w:rPr>
          <w:rFonts w:ascii="Arial" w:hAnsi="Arial" w:cs="Arial"/>
        </w:rPr>
        <w:t>indagini acustiche, scarichi acque reflue, emissioni in atmosfera, certificazioni</w:t>
      </w:r>
      <w:r w:rsidRPr="007F3C3D">
        <w:rPr>
          <w:rFonts w:ascii="Arial" w:hAnsi="Arial" w:cs="Arial"/>
          <w:spacing w:val="13"/>
        </w:rPr>
        <w:t xml:space="preserve"> </w:t>
      </w:r>
      <w:r w:rsidRPr="007F3C3D">
        <w:rPr>
          <w:rFonts w:ascii="Arial" w:hAnsi="Arial" w:cs="Arial"/>
        </w:rPr>
        <w:t>energetiche;</w:t>
      </w:r>
    </w:p>
    <w:p w:rsidR="00605D7E" w:rsidRPr="00A85BC4" w:rsidRDefault="003A6DEB" w:rsidP="00A85BC4">
      <w:pPr>
        <w:pStyle w:val="Paragrafoelenco"/>
        <w:numPr>
          <w:ilvl w:val="0"/>
          <w:numId w:val="5"/>
        </w:numPr>
        <w:tabs>
          <w:tab w:val="left" w:pos="561"/>
        </w:tabs>
        <w:spacing w:before="1"/>
        <w:ind w:right="1638" w:firstLine="0"/>
        <w:rPr>
          <w:rFonts w:ascii="Arial" w:hAnsi="Arial" w:cs="Arial"/>
        </w:rPr>
        <w:sectPr w:rsidR="00605D7E" w:rsidRPr="00A85BC4">
          <w:type w:val="continuous"/>
          <w:pgSz w:w="11910" w:h="16840"/>
          <w:pgMar w:top="1580" w:right="1680" w:bottom="280" w:left="1420" w:header="720" w:footer="720" w:gutter="0"/>
          <w:cols w:space="720"/>
        </w:sectPr>
      </w:pPr>
      <w:r w:rsidRPr="007F3C3D">
        <w:rPr>
          <w:rFonts w:ascii="Arial" w:hAnsi="Arial" w:cs="Arial"/>
          <w:b/>
          <w:i/>
        </w:rPr>
        <w:t>Pratiche Soprintendenza architettoniche sui beni vincolati</w:t>
      </w:r>
      <w:r w:rsidRPr="007F3C3D">
        <w:rPr>
          <w:rFonts w:ascii="Arial" w:hAnsi="Arial" w:cs="Arial"/>
        </w:rPr>
        <w:t xml:space="preserve">: supporto agli interventi di cui al </w:t>
      </w:r>
      <w:proofErr w:type="spellStart"/>
      <w:r w:rsidRPr="007F3C3D">
        <w:rPr>
          <w:rFonts w:ascii="Arial" w:hAnsi="Arial" w:cs="Arial"/>
        </w:rPr>
        <w:t>D.Lgs</w:t>
      </w:r>
      <w:proofErr w:type="spellEnd"/>
      <w:r w:rsidRPr="007F3C3D">
        <w:rPr>
          <w:rFonts w:ascii="Arial" w:hAnsi="Arial" w:cs="Arial"/>
        </w:rPr>
        <w:t xml:space="preserve"> 22 gennaio 2004, n.</w:t>
      </w:r>
      <w:r w:rsidRPr="007F3C3D">
        <w:rPr>
          <w:rFonts w:ascii="Arial" w:hAnsi="Arial" w:cs="Arial"/>
          <w:spacing w:val="-16"/>
        </w:rPr>
        <w:t xml:space="preserve"> </w:t>
      </w:r>
      <w:r w:rsidR="00A85BC4">
        <w:rPr>
          <w:rFonts w:ascii="Arial" w:hAnsi="Arial" w:cs="Arial"/>
        </w:rPr>
        <w:t>42.</w:t>
      </w:r>
    </w:p>
    <w:p w:rsidR="00605D7E" w:rsidRPr="007F3C3D" w:rsidRDefault="00605D7E">
      <w:pPr>
        <w:pStyle w:val="Corpotesto"/>
        <w:spacing w:before="8"/>
        <w:jc w:val="left"/>
        <w:rPr>
          <w:rFonts w:ascii="Arial" w:hAnsi="Arial" w:cs="Arial"/>
          <w:sz w:val="22"/>
          <w:szCs w:val="22"/>
        </w:rPr>
      </w:pPr>
    </w:p>
    <w:p w:rsidR="00605D7E" w:rsidRPr="007F3C3D" w:rsidRDefault="003A6DEB">
      <w:pPr>
        <w:pStyle w:val="Titolo1"/>
        <w:spacing w:before="99"/>
        <w:ind w:right="1265"/>
        <w:rPr>
          <w:rFonts w:ascii="Arial" w:hAnsi="Arial" w:cs="Arial"/>
          <w:sz w:val="22"/>
          <w:szCs w:val="22"/>
        </w:rPr>
      </w:pPr>
      <w:r w:rsidRPr="007F3C3D">
        <w:rPr>
          <w:rFonts w:ascii="Arial" w:hAnsi="Arial" w:cs="Arial"/>
          <w:sz w:val="22"/>
          <w:szCs w:val="22"/>
        </w:rPr>
        <w:t xml:space="preserve">Possono fare istanza di ammissione all’Elenco tutti i soggetti indicati all'art. 46 comma 1 del </w:t>
      </w:r>
      <w:proofErr w:type="spellStart"/>
      <w:r w:rsidRPr="007F3C3D">
        <w:rPr>
          <w:rFonts w:ascii="Arial" w:hAnsi="Arial" w:cs="Arial"/>
          <w:sz w:val="22"/>
          <w:szCs w:val="22"/>
        </w:rPr>
        <w:t>D.Lgs.</w:t>
      </w:r>
      <w:proofErr w:type="spellEnd"/>
      <w:r w:rsidRPr="007F3C3D">
        <w:rPr>
          <w:rFonts w:ascii="Arial" w:hAnsi="Arial" w:cs="Arial"/>
          <w:sz w:val="22"/>
          <w:szCs w:val="22"/>
        </w:rPr>
        <w:t xml:space="preserve"> 50/2016, in possesso dei requisiti indicati dal medesimo articolo e dagli artt. 254, 255 e 256 del DPR 2017/2010.</w:t>
      </w:r>
    </w:p>
    <w:p w:rsidR="00605D7E" w:rsidRPr="007F3C3D" w:rsidRDefault="003A6DEB">
      <w:pPr>
        <w:ind w:left="111" w:right="1270"/>
        <w:jc w:val="both"/>
        <w:rPr>
          <w:rFonts w:ascii="Arial" w:hAnsi="Arial" w:cs="Arial"/>
          <w:b/>
        </w:rPr>
      </w:pPr>
      <w:r w:rsidRPr="007F3C3D">
        <w:rPr>
          <w:rFonts w:ascii="Arial" w:hAnsi="Arial" w:cs="Arial"/>
          <w:b/>
        </w:rPr>
        <w:t>In particolare i requisiti di carattere speciale che devono possedere i soggetti per l’affidamento degli incarichi sono indicati nella tabella Z-1 allegata al DM 17 giugno 2016.</w:t>
      </w:r>
    </w:p>
    <w:p w:rsidR="00605D7E" w:rsidRPr="007F3C3D" w:rsidRDefault="00605D7E">
      <w:pPr>
        <w:pStyle w:val="Corpotesto"/>
        <w:jc w:val="left"/>
        <w:rPr>
          <w:rFonts w:ascii="Arial" w:hAnsi="Arial" w:cs="Arial"/>
          <w:b/>
          <w:sz w:val="22"/>
          <w:szCs w:val="22"/>
        </w:rPr>
      </w:pPr>
    </w:p>
    <w:p w:rsidR="00605D7E" w:rsidRPr="007F3C3D" w:rsidRDefault="003A6DEB">
      <w:pPr>
        <w:pStyle w:val="Corpotesto"/>
        <w:ind w:left="111" w:right="1274"/>
        <w:rPr>
          <w:rFonts w:ascii="Arial" w:hAnsi="Arial" w:cs="Arial"/>
          <w:sz w:val="22"/>
          <w:szCs w:val="22"/>
        </w:rPr>
      </w:pPr>
      <w:r w:rsidRPr="007F3C3D">
        <w:rPr>
          <w:rFonts w:ascii="Arial" w:hAnsi="Arial" w:cs="Arial"/>
          <w:sz w:val="22"/>
          <w:szCs w:val="22"/>
        </w:rPr>
        <w:t xml:space="preserve">L’elenco sarà considerato valido per tutte le tipologie di servizi di importo inferiore alla soglia di </w:t>
      </w:r>
      <w:r w:rsidR="00A85BC4">
        <w:rPr>
          <w:rFonts w:ascii="Arial" w:hAnsi="Arial" w:cs="Arial"/>
          <w:b/>
          <w:sz w:val="22"/>
          <w:szCs w:val="22"/>
        </w:rPr>
        <w:t>€ 14</w:t>
      </w:r>
      <w:r w:rsidRPr="007F3C3D">
        <w:rPr>
          <w:rFonts w:ascii="Arial" w:hAnsi="Arial" w:cs="Arial"/>
          <w:b/>
          <w:sz w:val="22"/>
          <w:szCs w:val="22"/>
        </w:rPr>
        <w:t>0.000,00</w:t>
      </w:r>
      <w:r w:rsidRPr="007F3C3D">
        <w:rPr>
          <w:rFonts w:ascii="Arial" w:hAnsi="Arial" w:cs="Arial"/>
          <w:sz w:val="22"/>
          <w:szCs w:val="22"/>
        </w:rPr>
        <w:t>.</w:t>
      </w:r>
    </w:p>
    <w:p w:rsidR="00605D7E" w:rsidRPr="007F3C3D" w:rsidRDefault="00605D7E">
      <w:pPr>
        <w:pStyle w:val="Corpotesto"/>
        <w:jc w:val="left"/>
        <w:rPr>
          <w:rFonts w:ascii="Arial" w:hAnsi="Arial" w:cs="Arial"/>
          <w:sz w:val="22"/>
          <w:szCs w:val="22"/>
        </w:rPr>
      </w:pPr>
    </w:p>
    <w:p w:rsidR="00605D7E" w:rsidRPr="007F3C3D" w:rsidRDefault="003A6DEB">
      <w:pPr>
        <w:pStyle w:val="Corpotesto"/>
        <w:ind w:left="111" w:right="1265"/>
        <w:rPr>
          <w:rFonts w:ascii="Arial" w:hAnsi="Arial" w:cs="Arial"/>
          <w:sz w:val="22"/>
          <w:szCs w:val="22"/>
        </w:rPr>
      </w:pPr>
      <w:r w:rsidRPr="007F3C3D">
        <w:rPr>
          <w:rFonts w:ascii="Arial" w:hAnsi="Arial" w:cs="Arial"/>
          <w:sz w:val="22"/>
          <w:szCs w:val="22"/>
        </w:rPr>
        <w:t xml:space="preserve">I soggetti interessati all’iscrizione </w:t>
      </w:r>
      <w:r w:rsidR="007F3C3D">
        <w:rPr>
          <w:rFonts w:ascii="Arial" w:hAnsi="Arial" w:cs="Arial"/>
          <w:sz w:val="22"/>
          <w:szCs w:val="22"/>
        </w:rPr>
        <w:t xml:space="preserve">devono compilare la seguente </w:t>
      </w:r>
      <w:r w:rsidRPr="007F3C3D">
        <w:rPr>
          <w:rFonts w:ascii="Arial" w:hAnsi="Arial" w:cs="Arial"/>
          <w:sz w:val="22"/>
          <w:szCs w:val="22"/>
        </w:rPr>
        <w:t>modulistica firmata</w:t>
      </w:r>
      <w:r w:rsidRPr="007F3C3D">
        <w:rPr>
          <w:rFonts w:ascii="Arial" w:hAnsi="Arial" w:cs="Arial"/>
          <w:spacing w:val="-15"/>
          <w:sz w:val="22"/>
          <w:szCs w:val="22"/>
        </w:rPr>
        <w:t xml:space="preserve"> </w:t>
      </w:r>
      <w:r w:rsidRPr="007F3C3D">
        <w:rPr>
          <w:rFonts w:ascii="Arial" w:hAnsi="Arial" w:cs="Arial"/>
          <w:sz w:val="22"/>
          <w:szCs w:val="22"/>
        </w:rPr>
        <w:t>digitalmente:</w:t>
      </w:r>
    </w:p>
    <w:p w:rsidR="00605D7E" w:rsidRPr="007F3C3D" w:rsidRDefault="00605D7E">
      <w:pPr>
        <w:pStyle w:val="Corpotesto"/>
        <w:spacing w:before="12"/>
        <w:jc w:val="left"/>
        <w:rPr>
          <w:rFonts w:ascii="Arial" w:hAnsi="Arial" w:cs="Arial"/>
          <w:sz w:val="22"/>
          <w:szCs w:val="22"/>
        </w:rPr>
      </w:pPr>
    </w:p>
    <w:p w:rsidR="00605D7E" w:rsidRPr="007F3C3D" w:rsidRDefault="003A6DEB">
      <w:pPr>
        <w:pStyle w:val="Paragrafoelenco"/>
        <w:numPr>
          <w:ilvl w:val="0"/>
          <w:numId w:val="1"/>
        </w:numPr>
        <w:tabs>
          <w:tab w:val="left" w:pos="820"/>
        </w:tabs>
        <w:ind w:right="1266" w:hanging="360"/>
        <w:rPr>
          <w:rFonts w:ascii="Arial" w:hAnsi="Arial" w:cs="Arial"/>
        </w:rPr>
      </w:pPr>
      <w:proofErr w:type="gramStart"/>
      <w:r w:rsidRPr="007F3C3D">
        <w:rPr>
          <w:rFonts w:ascii="Arial" w:hAnsi="Arial" w:cs="Arial"/>
          <w:b/>
        </w:rPr>
        <w:t>istanza</w:t>
      </w:r>
      <w:proofErr w:type="gramEnd"/>
      <w:r w:rsidRPr="007F3C3D">
        <w:rPr>
          <w:rFonts w:ascii="Arial" w:hAnsi="Arial" w:cs="Arial"/>
          <w:b/>
        </w:rPr>
        <w:t xml:space="preserve"> di inserimento </w:t>
      </w:r>
      <w:r w:rsidRPr="007F3C3D">
        <w:rPr>
          <w:rFonts w:ascii="Arial" w:hAnsi="Arial" w:cs="Arial"/>
        </w:rPr>
        <w:t xml:space="preserve">- redatta su allegato </w:t>
      </w:r>
      <w:r w:rsidRPr="007F3C3D">
        <w:rPr>
          <w:rFonts w:ascii="Arial" w:hAnsi="Arial" w:cs="Arial"/>
          <w:b/>
        </w:rPr>
        <w:t xml:space="preserve">modello 1 - </w:t>
      </w:r>
      <w:r w:rsidRPr="007F3C3D">
        <w:rPr>
          <w:rFonts w:ascii="Arial" w:hAnsi="Arial" w:cs="Arial"/>
        </w:rPr>
        <w:t xml:space="preserve">comprensiva di dichiarazione ai sensi art. 46 DPR 445/2000 relativa all’assenza di cause di esclusione ex art. </w:t>
      </w:r>
      <w:r w:rsidR="00A85BC4">
        <w:rPr>
          <w:rFonts w:ascii="Arial" w:hAnsi="Arial" w:cs="Arial"/>
        </w:rPr>
        <w:t>94</w:t>
      </w:r>
      <w:r w:rsidRPr="007F3C3D">
        <w:rPr>
          <w:rFonts w:ascii="Arial" w:hAnsi="Arial" w:cs="Arial"/>
        </w:rPr>
        <w:t xml:space="preserve"> D. </w:t>
      </w:r>
      <w:proofErr w:type="spellStart"/>
      <w:r w:rsidRPr="007F3C3D">
        <w:rPr>
          <w:rFonts w:ascii="Arial" w:hAnsi="Arial" w:cs="Arial"/>
        </w:rPr>
        <w:t>Lgs</w:t>
      </w:r>
      <w:proofErr w:type="spellEnd"/>
      <w:r w:rsidRPr="007F3C3D">
        <w:rPr>
          <w:rFonts w:ascii="Arial" w:hAnsi="Arial" w:cs="Arial"/>
        </w:rPr>
        <w:t xml:space="preserve">. </w:t>
      </w:r>
      <w:r w:rsidR="00A85BC4">
        <w:rPr>
          <w:rFonts w:ascii="Arial" w:hAnsi="Arial" w:cs="Arial"/>
        </w:rPr>
        <w:t>36/2023</w:t>
      </w:r>
      <w:r w:rsidRPr="007F3C3D">
        <w:rPr>
          <w:rFonts w:ascii="Arial" w:hAnsi="Arial" w:cs="Arial"/>
        </w:rPr>
        <w:t>;</w:t>
      </w:r>
    </w:p>
    <w:p w:rsidR="00605D7E" w:rsidRPr="007F3C3D" w:rsidRDefault="003A6DEB">
      <w:pPr>
        <w:pStyle w:val="Paragrafoelenco"/>
        <w:numPr>
          <w:ilvl w:val="0"/>
          <w:numId w:val="1"/>
        </w:numPr>
        <w:tabs>
          <w:tab w:val="left" w:pos="820"/>
        </w:tabs>
        <w:spacing w:line="242" w:lineRule="exact"/>
        <w:ind w:left="819" w:hanging="349"/>
        <w:rPr>
          <w:rFonts w:ascii="Arial" w:hAnsi="Arial" w:cs="Arial"/>
        </w:rPr>
      </w:pPr>
      <w:proofErr w:type="gramStart"/>
      <w:r w:rsidRPr="007F3C3D">
        <w:rPr>
          <w:rFonts w:ascii="Arial" w:hAnsi="Arial" w:cs="Arial"/>
          <w:b/>
        </w:rPr>
        <w:t>scheda</w:t>
      </w:r>
      <w:proofErr w:type="gramEnd"/>
      <w:r w:rsidRPr="007F3C3D">
        <w:rPr>
          <w:rFonts w:ascii="Arial" w:hAnsi="Arial" w:cs="Arial"/>
          <w:b/>
        </w:rPr>
        <w:t xml:space="preserve"> dati, </w:t>
      </w:r>
      <w:r w:rsidRPr="007F3C3D">
        <w:rPr>
          <w:rFonts w:ascii="Arial" w:hAnsi="Arial" w:cs="Arial"/>
        </w:rPr>
        <w:t>redatta rispettivamente su</w:t>
      </w:r>
      <w:r w:rsidRPr="007F3C3D">
        <w:rPr>
          <w:rFonts w:ascii="Arial" w:hAnsi="Arial" w:cs="Arial"/>
          <w:spacing w:val="-1"/>
        </w:rPr>
        <w:t xml:space="preserve"> </w:t>
      </w:r>
      <w:r w:rsidRPr="007F3C3D">
        <w:rPr>
          <w:rFonts w:ascii="Arial" w:hAnsi="Arial" w:cs="Arial"/>
        </w:rPr>
        <w:t>allegato:</w:t>
      </w:r>
    </w:p>
    <w:p w:rsidR="00605D7E" w:rsidRPr="007F3C3D" w:rsidRDefault="003A6DEB">
      <w:pPr>
        <w:pStyle w:val="Paragrafoelenco"/>
        <w:numPr>
          <w:ilvl w:val="1"/>
          <w:numId w:val="1"/>
        </w:numPr>
        <w:tabs>
          <w:tab w:val="left" w:pos="1530"/>
        </w:tabs>
        <w:spacing w:before="12" w:line="223" w:lineRule="auto"/>
        <w:ind w:right="1266" w:hanging="360"/>
        <w:rPr>
          <w:rFonts w:ascii="Arial" w:hAnsi="Arial" w:cs="Arial"/>
        </w:rPr>
      </w:pPr>
      <w:proofErr w:type="gramStart"/>
      <w:r w:rsidRPr="007F3C3D">
        <w:rPr>
          <w:rFonts w:ascii="Arial" w:hAnsi="Arial" w:cs="Arial"/>
          <w:b/>
        </w:rPr>
        <w:t>modello</w:t>
      </w:r>
      <w:proofErr w:type="gramEnd"/>
      <w:r w:rsidRPr="007F3C3D">
        <w:rPr>
          <w:rFonts w:ascii="Arial" w:hAnsi="Arial" w:cs="Arial"/>
          <w:b/>
        </w:rPr>
        <w:t xml:space="preserve"> 2/A </w:t>
      </w:r>
      <w:r w:rsidRPr="007F3C3D">
        <w:rPr>
          <w:rFonts w:ascii="Arial" w:hAnsi="Arial" w:cs="Arial"/>
        </w:rPr>
        <w:t>per istanza compilata da professionista singolo;</w:t>
      </w:r>
    </w:p>
    <w:p w:rsidR="00605D7E" w:rsidRPr="007F3C3D" w:rsidRDefault="003A6DEB">
      <w:pPr>
        <w:pStyle w:val="Paragrafoelenco"/>
        <w:numPr>
          <w:ilvl w:val="1"/>
          <w:numId w:val="1"/>
        </w:numPr>
        <w:tabs>
          <w:tab w:val="left" w:pos="1530"/>
        </w:tabs>
        <w:spacing w:before="17" w:line="223" w:lineRule="auto"/>
        <w:ind w:right="1264" w:hanging="360"/>
        <w:rPr>
          <w:rFonts w:ascii="Arial" w:hAnsi="Arial" w:cs="Arial"/>
        </w:rPr>
      </w:pPr>
      <w:proofErr w:type="gramStart"/>
      <w:r w:rsidRPr="007F3C3D">
        <w:rPr>
          <w:rFonts w:ascii="Arial" w:hAnsi="Arial" w:cs="Arial"/>
          <w:b/>
        </w:rPr>
        <w:t>modello</w:t>
      </w:r>
      <w:proofErr w:type="gramEnd"/>
      <w:r w:rsidRPr="007F3C3D">
        <w:rPr>
          <w:rFonts w:ascii="Arial" w:hAnsi="Arial" w:cs="Arial"/>
          <w:b/>
        </w:rPr>
        <w:t xml:space="preserve"> 2/B + modello 2/sub </w:t>
      </w:r>
      <w:r w:rsidRPr="007F3C3D">
        <w:rPr>
          <w:rFonts w:ascii="Arial" w:hAnsi="Arial" w:cs="Arial"/>
        </w:rPr>
        <w:t>per istanza compilata da raggruppamento temporaneo o studio</w:t>
      </w:r>
      <w:r w:rsidRPr="007F3C3D">
        <w:rPr>
          <w:rFonts w:ascii="Arial" w:hAnsi="Arial" w:cs="Arial"/>
          <w:spacing w:val="-5"/>
        </w:rPr>
        <w:t xml:space="preserve"> </w:t>
      </w:r>
      <w:r w:rsidRPr="007F3C3D">
        <w:rPr>
          <w:rFonts w:ascii="Arial" w:hAnsi="Arial" w:cs="Arial"/>
        </w:rPr>
        <w:t>associato;</w:t>
      </w:r>
    </w:p>
    <w:p w:rsidR="00605D7E" w:rsidRPr="007F3C3D" w:rsidRDefault="003A6DEB">
      <w:pPr>
        <w:pStyle w:val="Paragrafoelenco"/>
        <w:numPr>
          <w:ilvl w:val="1"/>
          <w:numId w:val="1"/>
        </w:numPr>
        <w:tabs>
          <w:tab w:val="left" w:pos="1530"/>
        </w:tabs>
        <w:spacing w:before="7" w:line="232" w:lineRule="auto"/>
        <w:ind w:right="1271" w:hanging="360"/>
        <w:rPr>
          <w:rFonts w:ascii="Arial" w:hAnsi="Arial" w:cs="Arial"/>
        </w:rPr>
      </w:pPr>
      <w:proofErr w:type="gramStart"/>
      <w:r w:rsidRPr="007F3C3D">
        <w:rPr>
          <w:rFonts w:ascii="Arial" w:hAnsi="Arial" w:cs="Arial"/>
          <w:b/>
        </w:rPr>
        <w:t>modello</w:t>
      </w:r>
      <w:proofErr w:type="gramEnd"/>
      <w:r w:rsidRPr="007F3C3D">
        <w:rPr>
          <w:rFonts w:ascii="Arial" w:hAnsi="Arial" w:cs="Arial"/>
          <w:b/>
        </w:rPr>
        <w:t xml:space="preserve"> 2/C + modello 2/sub per istanza compilata da </w:t>
      </w:r>
      <w:r w:rsidRPr="007F3C3D">
        <w:rPr>
          <w:rFonts w:ascii="Arial" w:hAnsi="Arial" w:cs="Arial"/>
        </w:rPr>
        <w:t>società di ingegneria e/o professionisti o consorzi stabili;</w:t>
      </w:r>
    </w:p>
    <w:p w:rsidR="00605D7E" w:rsidRPr="007F3C3D" w:rsidRDefault="003A6DEB">
      <w:pPr>
        <w:pStyle w:val="Paragrafoelenco"/>
        <w:numPr>
          <w:ilvl w:val="0"/>
          <w:numId w:val="1"/>
        </w:numPr>
        <w:tabs>
          <w:tab w:val="left" w:pos="820"/>
        </w:tabs>
        <w:ind w:right="1265" w:hanging="360"/>
        <w:rPr>
          <w:rFonts w:ascii="Arial" w:hAnsi="Arial" w:cs="Arial"/>
        </w:rPr>
      </w:pPr>
      <w:proofErr w:type="gramStart"/>
      <w:r w:rsidRPr="007F3C3D">
        <w:rPr>
          <w:rFonts w:ascii="Arial" w:hAnsi="Arial" w:cs="Arial"/>
          <w:b/>
        </w:rPr>
        <w:t>curriculum</w:t>
      </w:r>
      <w:proofErr w:type="gramEnd"/>
      <w:r w:rsidRPr="007F3C3D">
        <w:rPr>
          <w:rFonts w:ascii="Arial" w:hAnsi="Arial" w:cs="Arial"/>
          <w:b/>
        </w:rPr>
        <w:t xml:space="preserve"> professionale/scheda servizi prestati</w:t>
      </w:r>
      <w:r w:rsidRPr="007F3C3D">
        <w:rPr>
          <w:rFonts w:ascii="Arial" w:hAnsi="Arial" w:cs="Arial"/>
        </w:rPr>
        <w:t xml:space="preserve">, redatto in base allo schema dell’allegato </w:t>
      </w:r>
      <w:r w:rsidRPr="007F3C3D">
        <w:rPr>
          <w:rFonts w:ascii="Arial" w:hAnsi="Arial" w:cs="Arial"/>
          <w:b/>
        </w:rPr>
        <w:t xml:space="preserve">modello 3 </w:t>
      </w:r>
      <w:r w:rsidRPr="007F3C3D">
        <w:rPr>
          <w:rFonts w:ascii="Arial" w:hAnsi="Arial" w:cs="Arial"/>
        </w:rPr>
        <w:t>e relativo ai servizi resi nell’ambito delle varie prestazioni ivi indicate, riprodotto in per ogni servizio</w:t>
      </w:r>
      <w:r w:rsidRPr="007F3C3D">
        <w:rPr>
          <w:rFonts w:ascii="Arial" w:hAnsi="Arial" w:cs="Arial"/>
          <w:spacing w:val="-1"/>
        </w:rPr>
        <w:t xml:space="preserve"> </w:t>
      </w:r>
      <w:r w:rsidRPr="007F3C3D">
        <w:rPr>
          <w:rFonts w:ascii="Arial" w:hAnsi="Arial" w:cs="Arial"/>
        </w:rPr>
        <w:t>reso.</w:t>
      </w:r>
    </w:p>
    <w:p w:rsidR="00605D7E" w:rsidRDefault="003A6DEB" w:rsidP="003A6DEB">
      <w:pPr>
        <w:pStyle w:val="Corpotesto"/>
        <w:ind w:left="831" w:right="1270"/>
        <w:rPr>
          <w:rFonts w:ascii="Arial" w:hAnsi="Arial" w:cs="Arial"/>
          <w:sz w:val="22"/>
          <w:szCs w:val="22"/>
        </w:rPr>
      </w:pPr>
      <w:r w:rsidRPr="007F3C3D">
        <w:rPr>
          <w:rFonts w:ascii="Arial" w:hAnsi="Arial" w:cs="Arial"/>
          <w:sz w:val="22"/>
          <w:szCs w:val="22"/>
        </w:rPr>
        <w:t xml:space="preserve">I servizi da indicare sono quelli ultimati nel quinquennio antecedente </w:t>
      </w:r>
      <w:r>
        <w:rPr>
          <w:rFonts w:ascii="Arial" w:hAnsi="Arial" w:cs="Arial"/>
          <w:sz w:val="22"/>
          <w:szCs w:val="22"/>
        </w:rPr>
        <w:t>la richiesta di iscrizione.</w:t>
      </w:r>
    </w:p>
    <w:p w:rsidR="00605D7E" w:rsidRPr="007F3C3D" w:rsidRDefault="00605D7E">
      <w:pPr>
        <w:pStyle w:val="Corpotesto"/>
        <w:spacing w:before="8"/>
        <w:jc w:val="left"/>
        <w:rPr>
          <w:rFonts w:ascii="Arial" w:hAnsi="Arial" w:cs="Arial"/>
          <w:sz w:val="22"/>
          <w:szCs w:val="22"/>
        </w:rPr>
      </w:pPr>
    </w:p>
    <w:p w:rsidR="00605D7E" w:rsidRPr="007F3C3D" w:rsidRDefault="003A6DEB">
      <w:pPr>
        <w:pStyle w:val="Corpotesto"/>
        <w:spacing w:before="99"/>
        <w:ind w:left="819" w:right="1285"/>
        <w:jc w:val="left"/>
        <w:rPr>
          <w:rFonts w:ascii="Arial" w:hAnsi="Arial" w:cs="Arial"/>
          <w:sz w:val="22"/>
          <w:szCs w:val="22"/>
        </w:rPr>
      </w:pPr>
      <w:r w:rsidRPr="007F3C3D">
        <w:rPr>
          <w:rFonts w:ascii="Arial" w:hAnsi="Arial" w:cs="Arial"/>
          <w:sz w:val="22"/>
          <w:szCs w:val="22"/>
        </w:rPr>
        <w:t xml:space="preserve">Per le prestazioni di progettazione, direzione </w:t>
      </w:r>
      <w:proofErr w:type="spellStart"/>
      <w:proofErr w:type="gramStart"/>
      <w:r w:rsidRPr="007F3C3D">
        <w:rPr>
          <w:rFonts w:ascii="Arial" w:hAnsi="Arial" w:cs="Arial"/>
          <w:sz w:val="22"/>
          <w:szCs w:val="22"/>
        </w:rPr>
        <w:t>lavori,coordinamento</w:t>
      </w:r>
      <w:proofErr w:type="spellEnd"/>
      <w:proofErr w:type="gramEnd"/>
      <w:r w:rsidRPr="007F3C3D">
        <w:rPr>
          <w:rFonts w:ascii="Arial" w:hAnsi="Arial" w:cs="Arial"/>
          <w:sz w:val="22"/>
          <w:szCs w:val="22"/>
        </w:rPr>
        <w:t xml:space="preserve"> sicurezza in fase di progettazione ed esecuzione e collaudi tecnico amministrativi vanno considerati i servizi giunti a buon fine ovvero:</w:t>
      </w:r>
    </w:p>
    <w:p w:rsidR="00605D7E" w:rsidRPr="007F3C3D" w:rsidRDefault="003A6DEB">
      <w:pPr>
        <w:pStyle w:val="Corpotesto"/>
        <w:ind w:left="1539" w:right="1267" w:hanging="360"/>
        <w:rPr>
          <w:rFonts w:ascii="Arial" w:hAnsi="Arial" w:cs="Arial"/>
          <w:sz w:val="22"/>
          <w:szCs w:val="22"/>
        </w:rPr>
      </w:pPr>
      <w:r w:rsidRPr="007F3C3D">
        <w:rPr>
          <w:rFonts w:ascii="Arial" w:hAnsi="Arial" w:cs="Arial"/>
          <w:noProof/>
          <w:position w:val="-4"/>
          <w:sz w:val="22"/>
          <w:szCs w:val="22"/>
          <w:lang w:bidi="ar-SA"/>
        </w:rPr>
        <w:drawing>
          <wp:inline distT="0" distB="0" distL="0" distR="0">
            <wp:extent cx="115824" cy="15544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15824" cy="155448"/>
                    </a:xfrm>
                    <a:prstGeom prst="rect">
                      <a:avLst/>
                    </a:prstGeom>
                  </pic:spPr>
                </pic:pic>
              </a:graphicData>
            </a:graphic>
          </wp:inline>
        </w:drawing>
      </w:r>
      <w:r w:rsidRPr="007F3C3D">
        <w:rPr>
          <w:rFonts w:ascii="Arial" w:hAnsi="Arial" w:cs="Arial"/>
          <w:sz w:val="22"/>
          <w:szCs w:val="22"/>
        </w:rPr>
        <w:t xml:space="preserve">  </w:t>
      </w:r>
      <w:r w:rsidRPr="007F3C3D">
        <w:rPr>
          <w:rFonts w:ascii="Arial" w:hAnsi="Arial" w:cs="Arial"/>
          <w:spacing w:val="18"/>
          <w:sz w:val="22"/>
          <w:szCs w:val="22"/>
        </w:rPr>
        <w:t xml:space="preserve"> </w:t>
      </w:r>
      <w:proofErr w:type="gramStart"/>
      <w:r w:rsidRPr="007F3C3D">
        <w:rPr>
          <w:rFonts w:ascii="Arial" w:hAnsi="Arial" w:cs="Arial"/>
          <w:sz w:val="22"/>
          <w:szCs w:val="22"/>
        </w:rPr>
        <w:t>per</w:t>
      </w:r>
      <w:proofErr w:type="gramEnd"/>
      <w:r w:rsidRPr="007F3C3D">
        <w:rPr>
          <w:rFonts w:ascii="Arial" w:hAnsi="Arial" w:cs="Arial"/>
          <w:sz w:val="22"/>
          <w:szCs w:val="22"/>
        </w:rPr>
        <w:t xml:space="preserve"> coordinamento sicurezza in fase di progettazione gli incarichi per i quali, se resi ad Enti Pubblici, sia già intervenuta l’approvazione del progetto esecutivo e, se resi a privati, sussista un titolo abilitativo dei lavori (permesso di </w:t>
      </w:r>
      <w:proofErr w:type="spellStart"/>
      <w:r w:rsidRPr="007F3C3D">
        <w:rPr>
          <w:rFonts w:ascii="Arial" w:hAnsi="Arial" w:cs="Arial"/>
          <w:sz w:val="22"/>
          <w:szCs w:val="22"/>
        </w:rPr>
        <w:t>costruire,DIA</w:t>
      </w:r>
      <w:proofErr w:type="spellEnd"/>
      <w:r w:rsidRPr="007F3C3D">
        <w:rPr>
          <w:rFonts w:ascii="Arial" w:hAnsi="Arial" w:cs="Arial"/>
          <w:sz w:val="22"/>
          <w:szCs w:val="22"/>
        </w:rPr>
        <w:t>) e/o la comunicazione al Comune  dell’inizio</w:t>
      </w:r>
      <w:r w:rsidRPr="007F3C3D">
        <w:rPr>
          <w:rFonts w:ascii="Arial" w:hAnsi="Arial" w:cs="Arial"/>
          <w:spacing w:val="-3"/>
          <w:sz w:val="22"/>
          <w:szCs w:val="22"/>
        </w:rPr>
        <w:t xml:space="preserve"> </w:t>
      </w:r>
      <w:r w:rsidRPr="007F3C3D">
        <w:rPr>
          <w:rFonts w:ascii="Arial" w:hAnsi="Arial" w:cs="Arial"/>
          <w:sz w:val="22"/>
          <w:szCs w:val="22"/>
        </w:rPr>
        <w:t>lavori;</w:t>
      </w:r>
    </w:p>
    <w:p w:rsidR="00605D7E" w:rsidRPr="007F3C3D" w:rsidRDefault="003A6DEB">
      <w:pPr>
        <w:pStyle w:val="Corpotesto"/>
        <w:ind w:left="1539" w:right="1266" w:hanging="360"/>
        <w:rPr>
          <w:rFonts w:ascii="Arial" w:hAnsi="Arial" w:cs="Arial"/>
          <w:sz w:val="22"/>
          <w:szCs w:val="22"/>
        </w:rPr>
      </w:pPr>
      <w:r w:rsidRPr="007F3C3D">
        <w:rPr>
          <w:rFonts w:ascii="Arial" w:hAnsi="Arial" w:cs="Arial"/>
          <w:noProof/>
          <w:position w:val="-4"/>
          <w:sz w:val="22"/>
          <w:szCs w:val="22"/>
          <w:lang w:bidi="ar-SA"/>
        </w:rPr>
        <w:drawing>
          <wp:inline distT="0" distB="0" distL="0" distR="0">
            <wp:extent cx="115824" cy="155448"/>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5" cstate="print"/>
                    <a:stretch>
                      <a:fillRect/>
                    </a:stretch>
                  </pic:blipFill>
                  <pic:spPr>
                    <a:xfrm>
                      <a:off x="0" y="0"/>
                      <a:ext cx="115824" cy="155448"/>
                    </a:xfrm>
                    <a:prstGeom prst="rect">
                      <a:avLst/>
                    </a:prstGeom>
                  </pic:spPr>
                </pic:pic>
              </a:graphicData>
            </a:graphic>
          </wp:inline>
        </w:drawing>
      </w:r>
      <w:r w:rsidRPr="007F3C3D">
        <w:rPr>
          <w:rFonts w:ascii="Arial" w:hAnsi="Arial" w:cs="Arial"/>
          <w:sz w:val="22"/>
          <w:szCs w:val="22"/>
        </w:rPr>
        <w:t xml:space="preserve">  </w:t>
      </w:r>
      <w:r w:rsidRPr="007F3C3D">
        <w:rPr>
          <w:rFonts w:ascii="Arial" w:hAnsi="Arial" w:cs="Arial"/>
          <w:spacing w:val="18"/>
          <w:sz w:val="22"/>
          <w:szCs w:val="22"/>
        </w:rPr>
        <w:t xml:space="preserve"> </w:t>
      </w:r>
      <w:proofErr w:type="gramStart"/>
      <w:r w:rsidRPr="007F3C3D">
        <w:rPr>
          <w:rFonts w:ascii="Arial" w:hAnsi="Arial" w:cs="Arial"/>
          <w:sz w:val="22"/>
          <w:szCs w:val="22"/>
        </w:rPr>
        <w:t>per</w:t>
      </w:r>
      <w:proofErr w:type="gramEnd"/>
      <w:r w:rsidRPr="007F3C3D">
        <w:rPr>
          <w:rFonts w:ascii="Arial" w:hAnsi="Arial" w:cs="Arial"/>
          <w:sz w:val="22"/>
          <w:szCs w:val="22"/>
        </w:rPr>
        <w:t xml:space="preserve"> l’attività di progettazione vanno indicati esclusivamente gli incarichi per i quali è stato redatto il progetto esecutivo (o definitivo se lo stesso è stato posto a base di gara) specificando anche gli eventuali altri livelli di progettazione (preliminare e/o definitiva) oggetto delle prestazioni</w:t>
      </w:r>
      <w:r w:rsidRPr="007F3C3D">
        <w:rPr>
          <w:rFonts w:ascii="Arial" w:hAnsi="Arial" w:cs="Arial"/>
          <w:spacing w:val="-22"/>
          <w:sz w:val="22"/>
          <w:szCs w:val="22"/>
        </w:rPr>
        <w:t xml:space="preserve"> </w:t>
      </w:r>
      <w:r w:rsidRPr="007F3C3D">
        <w:rPr>
          <w:rFonts w:ascii="Arial" w:hAnsi="Arial" w:cs="Arial"/>
          <w:sz w:val="22"/>
          <w:szCs w:val="22"/>
        </w:rPr>
        <w:t>rese;</w:t>
      </w:r>
    </w:p>
    <w:p w:rsidR="00605D7E" w:rsidRPr="007F3C3D" w:rsidRDefault="003A6DEB">
      <w:pPr>
        <w:pStyle w:val="Corpotesto"/>
        <w:ind w:left="1539" w:right="1263" w:hanging="360"/>
        <w:rPr>
          <w:rFonts w:ascii="Arial" w:hAnsi="Arial" w:cs="Arial"/>
          <w:sz w:val="22"/>
          <w:szCs w:val="22"/>
        </w:rPr>
      </w:pPr>
      <w:r w:rsidRPr="007F3C3D">
        <w:rPr>
          <w:rFonts w:ascii="Arial" w:hAnsi="Arial" w:cs="Arial"/>
          <w:noProof/>
          <w:position w:val="-4"/>
          <w:sz w:val="22"/>
          <w:szCs w:val="22"/>
          <w:lang w:bidi="ar-SA"/>
        </w:rPr>
        <w:drawing>
          <wp:inline distT="0" distB="0" distL="0" distR="0">
            <wp:extent cx="115824" cy="155448"/>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5" cstate="print"/>
                    <a:stretch>
                      <a:fillRect/>
                    </a:stretch>
                  </pic:blipFill>
                  <pic:spPr>
                    <a:xfrm>
                      <a:off x="0" y="0"/>
                      <a:ext cx="115824" cy="155448"/>
                    </a:xfrm>
                    <a:prstGeom prst="rect">
                      <a:avLst/>
                    </a:prstGeom>
                  </pic:spPr>
                </pic:pic>
              </a:graphicData>
            </a:graphic>
          </wp:inline>
        </w:drawing>
      </w:r>
      <w:r w:rsidRPr="007F3C3D">
        <w:rPr>
          <w:rFonts w:ascii="Arial" w:hAnsi="Arial" w:cs="Arial"/>
          <w:sz w:val="22"/>
          <w:szCs w:val="22"/>
        </w:rPr>
        <w:t xml:space="preserve">  </w:t>
      </w:r>
      <w:r w:rsidRPr="007F3C3D">
        <w:rPr>
          <w:rFonts w:ascii="Arial" w:hAnsi="Arial" w:cs="Arial"/>
          <w:spacing w:val="18"/>
          <w:sz w:val="22"/>
          <w:szCs w:val="22"/>
        </w:rPr>
        <w:t xml:space="preserve"> </w:t>
      </w:r>
      <w:proofErr w:type="gramStart"/>
      <w:r w:rsidRPr="007F3C3D">
        <w:rPr>
          <w:rFonts w:ascii="Arial" w:hAnsi="Arial" w:cs="Arial"/>
          <w:sz w:val="22"/>
          <w:szCs w:val="22"/>
        </w:rPr>
        <w:t>per</w:t>
      </w:r>
      <w:proofErr w:type="gramEnd"/>
      <w:r w:rsidRPr="007F3C3D">
        <w:rPr>
          <w:rFonts w:ascii="Arial" w:hAnsi="Arial" w:cs="Arial"/>
          <w:sz w:val="22"/>
          <w:szCs w:val="22"/>
        </w:rPr>
        <w:t xml:space="preserve"> le prestazioni di direzione lavori e coordinamento sicurezza in fase di esecuzione vanno indicati solo quelli per i quali, se resi a Pubbliche Amministrazioni, è già stato intervenuta l’approvazione del il Certificato di Regolare Esecuzione o del collaudo tecnico amministrativo e, se resi a privati, sia intervenuta l’ultimazione dei lavori – comunicata al</w:t>
      </w:r>
      <w:r w:rsidRPr="007F3C3D">
        <w:rPr>
          <w:rFonts w:ascii="Arial" w:hAnsi="Arial" w:cs="Arial"/>
          <w:spacing w:val="1"/>
          <w:sz w:val="22"/>
          <w:szCs w:val="22"/>
        </w:rPr>
        <w:t xml:space="preserve"> </w:t>
      </w:r>
      <w:r w:rsidRPr="007F3C3D">
        <w:rPr>
          <w:rFonts w:ascii="Arial" w:hAnsi="Arial" w:cs="Arial"/>
          <w:sz w:val="22"/>
          <w:szCs w:val="22"/>
        </w:rPr>
        <w:t>Comune;</w:t>
      </w:r>
    </w:p>
    <w:p w:rsidR="00605D7E" w:rsidRPr="007F3C3D" w:rsidRDefault="003A6DEB">
      <w:pPr>
        <w:pStyle w:val="Corpotesto"/>
        <w:spacing w:line="237" w:lineRule="auto"/>
        <w:ind w:left="1539" w:right="1271" w:hanging="360"/>
        <w:rPr>
          <w:rFonts w:ascii="Arial" w:hAnsi="Arial" w:cs="Arial"/>
          <w:sz w:val="22"/>
          <w:szCs w:val="22"/>
        </w:rPr>
      </w:pPr>
      <w:r w:rsidRPr="007F3C3D">
        <w:rPr>
          <w:rFonts w:ascii="Arial" w:hAnsi="Arial" w:cs="Arial"/>
          <w:noProof/>
          <w:position w:val="-4"/>
          <w:sz w:val="22"/>
          <w:szCs w:val="22"/>
          <w:lang w:bidi="ar-SA"/>
        </w:rPr>
        <w:drawing>
          <wp:inline distT="0" distB="0" distL="0" distR="0">
            <wp:extent cx="115824" cy="155448"/>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5" cstate="print"/>
                    <a:stretch>
                      <a:fillRect/>
                    </a:stretch>
                  </pic:blipFill>
                  <pic:spPr>
                    <a:xfrm>
                      <a:off x="0" y="0"/>
                      <a:ext cx="115824" cy="155448"/>
                    </a:xfrm>
                    <a:prstGeom prst="rect">
                      <a:avLst/>
                    </a:prstGeom>
                  </pic:spPr>
                </pic:pic>
              </a:graphicData>
            </a:graphic>
          </wp:inline>
        </w:drawing>
      </w:r>
      <w:r w:rsidRPr="007F3C3D">
        <w:rPr>
          <w:rFonts w:ascii="Arial" w:hAnsi="Arial" w:cs="Arial"/>
          <w:sz w:val="22"/>
          <w:szCs w:val="22"/>
        </w:rPr>
        <w:t xml:space="preserve">  </w:t>
      </w:r>
      <w:r w:rsidRPr="007F3C3D">
        <w:rPr>
          <w:rFonts w:ascii="Arial" w:hAnsi="Arial" w:cs="Arial"/>
          <w:spacing w:val="18"/>
          <w:sz w:val="22"/>
          <w:szCs w:val="22"/>
        </w:rPr>
        <w:t xml:space="preserve"> </w:t>
      </w:r>
      <w:proofErr w:type="gramStart"/>
      <w:r w:rsidRPr="007F3C3D">
        <w:rPr>
          <w:rFonts w:ascii="Arial" w:hAnsi="Arial" w:cs="Arial"/>
          <w:sz w:val="22"/>
          <w:szCs w:val="22"/>
        </w:rPr>
        <w:t>in</w:t>
      </w:r>
      <w:proofErr w:type="gramEnd"/>
      <w:r w:rsidRPr="007F3C3D">
        <w:rPr>
          <w:rFonts w:ascii="Arial" w:hAnsi="Arial" w:cs="Arial"/>
          <w:sz w:val="22"/>
          <w:szCs w:val="22"/>
        </w:rPr>
        <w:t xml:space="preserve"> caso di collaudi tecnico amministrativi vanno indicati gli incarichi per i quali è già intervenuta l’approvazione del certificato di</w:t>
      </w:r>
      <w:r w:rsidRPr="007F3C3D">
        <w:rPr>
          <w:rFonts w:ascii="Arial" w:hAnsi="Arial" w:cs="Arial"/>
          <w:spacing w:val="-1"/>
          <w:sz w:val="22"/>
          <w:szCs w:val="22"/>
        </w:rPr>
        <w:t xml:space="preserve"> </w:t>
      </w:r>
      <w:r w:rsidRPr="007F3C3D">
        <w:rPr>
          <w:rFonts w:ascii="Arial" w:hAnsi="Arial" w:cs="Arial"/>
          <w:sz w:val="22"/>
          <w:szCs w:val="22"/>
        </w:rPr>
        <w:t>collaudo.</w:t>
      </w:r>
    </w:p>
    <w:p w:rsidR="00605D7E" w:rsidRPr="007F3C3D" w:rsidRDefault="003A6DEB">
      <w:pPr>
        <w:pStyle w:val="Corpotesto"/>
        <w:ind w:left="819" w:right="1265"/>
        <w:rPr>
          <w:rFonts w:ascii="Arial" w:hAnsi="Arial" w:cs="Arial"/>
          <w:sz w:val="22"/>
          <w:szCs w:val="22"/>
        </w:rPr>
      </w:pPr>
      <w:r w:rsidRPr="007F3C3D">
        <w:rPr>
          <w:rFonts w:ascii="Arial" w:hAnsi="Arial" w:cs="Arial"/>
          <w:sz w:val="22"/>
          <w:szCs w:val="22"/>
        </w:rPr>
        <w:t>I curricula relativi alle prestazioni di progettazione, direzione lavori e coordinamento sicurezza e supporto agli atti di pianificazione potranno essere corredati da documentazione illustrativa costituta</w:t>
      </w:r>
      <w:r w:rsidRPr="007F3C3D">
        <w:rPr>
          <w:rFonts w:ascii="Arial" w:hAnsi="Arial" w:cs="Arial"/>
          <w:spacing w:val="-3"/>
          <w:sz w:val="22"/>
          <w:szCs w:val="22"/>
        </w:rPr>
        <w:t xml:space="preserve"> </w:t>
      </w:r>
      <w:r w:rsidRPr="007F3C3D">
        <w:rPr>
          <w:rFonts w:ascii="Arial" w:hAnsi="Arial" w:cs="Arial"/>
          <w:sz w:val="22"/>
          <w:szCs w:val="22"/>
        </w:rPr>
        <w:t>da:</w:t>
      </w:r>
    </w:p>
    <w:p w:rsidR="00605D7E" w:rsidRPr="007F3C3D" w:rsidRDefault="003A6DEB">
      <w:pPr>
        <w:pStyle w:val="Corpotesto"/>
        <w:spacing w:line="235" w:lineRule="auto"/>
        <w:ind w:left="1539" w:right="1274" w:hanging="360"/>
        <w:rPr>
          <w:rFonts w:ascii="Arial" w:hAnsi="Arial" w:cs="Arial"/>
          <w:sz w:val="22"/>
          <w:szCs w:val="22"/>
        </w:rPr>
      </w:pPr>
      <w:r w:rsidRPr="007F3C3D">
        <w:rPr>
          <w:rFonts w:ascii="Arial" w:hAnsi="Arial" w:cs="Arial"/>
          <w:noProof/>
          <w:position w:val="-4"/>
          <w:sz w:val="22"/>
          <w:szCs w:val="22"/>
          <w:lang w:bidi="ar-SA"/>
        </w:rPr>
        <w:drawing>
          <wp:inline distT="0" distB="0" distL="0" distR="0">
            <wp:extent cx="115824" cy="155448"/>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5" cstate="print"/>
                    <a:stretch>
                      <a:fillRect/>
                    </a:stretch>
                  </pic:blipFill>
                  <pic:spPr>
                    <a:xfrm>
                      <a:off x="0" y="0"/>
                      <a:ext cx="115824" cy="155448"/>
                    </a:xfrm>
                    <a:prstGeom prst="rect">
                      <a:avLst/>
                    </a:prstGeom>
                  </pic:spPr>
                </pic:pic>
              </a:graphicData>
            </a:graphic>
          </wp:inline>
        </w:drawing>
      </w:r>
      <w:r w:rsidRPr="007F3C3D">
        <w:rPr>
          <w:rFonts w:ascii="Arial" w:hAnsi="Arial" w:cs="Arial"/>
          <w:sz w:val="22"/>
          <w:szCs w:val="22"/>
        </w:rPr>
        <w:t xml:space="preserve">  </w:t>
      </w:r>
      <w:r w:rsidRPr="007F3C3D">
        <w:rPr>
          <w:rFonts w:ascii="Arial" w:hAnsi="Arial" w:cs="Arial"/>
          <w:spacing w:val="18"/>
          <w:sz w:val="22"/>
          <w:szCs w:val="22"/>
        </w:rPr>
        <w:t xml:space="preserve"> </w:t>
      </w:r>
      <w:proofErr w:type="gramStart"/>
      <w:r w:rsidRPr="007F3C3D">
        <w:rPr>
          <w:rFonts w:ascii="Arial" w:hAnsi="Arial" w:cs="Arial"/>
          <w:sz w:val="22"/>
          <w:szCs w:val="22"/>
        </w:rPr>
        <w:t>una</w:t>
      </w:r>
      <w:proofErr w:type="gramEnd"/>
      <w:r w:rsidRPr="007F3C3D">
        <w:rPr>
          <w:rFonts w:ascii="Arial" w:hAnsi="Arial" w:cs="Arial"/>
          <w:sz w:val="22"/>
          <w:szCs w:val="22"/>
        </w:rPr>
        <w:t xml:space="preserve"> descrizione sintetica delle caratteristiche dell’opera o dell’atto (</w:t>
      </w:r>
      <w:proofErr w:type="spellStart"/>
      <w:r w:rsidRPr="007F3C3D">
        <w:rPr>
          <w:rFonts w:ascii="Arial" w:hAnsi="Arial" w:cs="Arial"/>
          <w:sz w:val="22"/>
          <w:szCs w:val="22"/>
        </w:rPr>
        <w:t>max</w:t>
      </w:r>
      <w:proofErr w:type="spellEnd"/>
      <w:r w:rsidRPr="007F3C3D">
        <w:rPr>
          <w:rFonts w:ascii="Arial" w:hAnsi="Arial" w:cs="Arial"/>
          <w:sz w:val="22"/>
          <w:szCs w:val="22"/>
        </w:rPr>
        <w:t xml:space="preserve"> n. 2 fogli</w:t>
      </w:r>
      <w:r w:rsidRPr="007F3C3D">
        <w:rPr>
          <w:rFonts w:ascii="Arial" w:hAnsi="Arial" w:cs="Arial"/>
          <w:spacing w:val="-5"/>
          <w:sz w:val="22"/>
          <w:szCs w:val="22"/>
        </w:rPr>
        <w:t xml:space="preserve"> </w:t>
      </w:r>
      <w:r w:rsidRPr="007F3C3D">
        <w:rPr>
          <w:rFonts w:ascii="Arial" w:hAnsi="Arial" w:cs="Arial"/>
          <w:sz w:val="22"/>
          <w:szCs w:val="22"/>
        </w:rPr>
        <w:t>A4);</w:t>
      </w:r>
    </w:p>
    <w:p w:rsidR="00605D7E" w:rsidRPr="007F3C3D" w:rsidRDefault="003A6DEB">
      <w:pPr>
        <w:pStyle w:val="Corpotesto"/>
        <w:spacing w:before="1"/>
        <w:ind w:left="1530" w:right="3112"/>
        <w:rPr>
          <w:rFonts w:ascii="Arial" w:hAnsi="Arial" w:cs="Arial"/>
          <w:sz w:val="22"/>
          <w:szCs w:val="22"/>
        </w:rPr>
      </w:pPr>
      <w:r w:rsidRPr="007F3C3D">
        <w:rPr>
          <w:rFonts w:ascii="Arial" w:hAnsi="Arial" w:cs="Arial"/>
          <w:noProof/>
          <w:sz w:val="22"/>
          <w:szCs w:val="22"/>
          <w:lang w:bidi="ar-SA"/>
        </w:rPr>
        <w:lastRenderedPageBreak/>
        <w:drawing>
          <wp:anchor distT="0" distB="0" distL="0" distR="0" simplePos="0" relativeHeight="251658752" behindDoc="0" locked="0" layoutInCell="1" allowOverlap="1">
            <wp:simplePos x="0" y="0"/>
            <wp:positionH relativeFrom="page">
              <wp:posOffset>1650745</wp:posOffset>
            </wp:positionH>
            <wp:positionV relativeFrom="paragraph">
              <wp:posOffset>1825</wp:posOffset>
            </wp:positionV>
            <wp:extent cx="115824" cy="309372"/>
            <wp:effectExtent l="0" t="0" r="0" b="0"/>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6" cstate="print"/>
                    <a:stretch>
                      <a:fillRect/>
                    </a:stretch>
                  </pic:blipFill>
                  <pic:spPr>
                    <a:xfrm>
                      <a:off x="0" y="0"/>
                      <a:ext cx="115824" cy="309372"/>
                    </a:xfrm>
                    <a:prstGeom prst="rect">
                      <a:avLst/>
                    </a:prstGeom>
                  </pic:spPr>
                </pic:pic>
              </a:graphicData>
            </a:graphic>
          </wp:anchor>
        </w:drawing>
      </w:r>
      <w:proofErr w:type="gramStart"/>
      <w:r w:rsidRPr="007F3C3D">
        <w:rPr>
          <w:rFonts w:ascii="Arial" w:hAnsi="Arial" w:cs="Arial"/>
          <w:sz w:val="22"/>
          <w:szCs w:val="22"/>
        </w:rPr>
        <w:t>note</w:t>
      </w:r>
      <w:proofErr w:type="gramEnd"/>
      <w:r w:rsidRPr="007F3C3D">
        <w:rPr>
          <w:rFonts w:ascii="Arial" w:hAnsi="Arial" w:cs="Arial"/>
          <w:sz w:val="22"/>
          <w:szCs w:val="22"/>
        </w:rPr>
        <w:t xml:space="preserve"> esplicative (</w:t>
      </w:r>
      <w:proofErr w:type="spellStart"/>
      <w:r w:rsidRPr="007F3C3D">
        <w:rPr>
          <w:rFonts w:ascii="Arial" w:hAnsi="Arial" w:cs="Arial"/>
          <w:sz w:val="22"/>
          <w:szCs w:val="22"/>
        </w:rPr>
        <w:t>max</w:t>
      </w:r>
      <w:proofErr w:type="spellEnd"/>
      <w:r w:rsidRPr="007F3C3D">
        <w:rPr>
          <w:rFonts w:ascii="Arial" w:hAnsi="Arial" w:cs="Arial"/>
          <w:sz w:val="22"/>
          <w:szCs w:val="22"/>
        </w:rPr>
        <w:t xml:space="preserve"> n. 1 foglio A4); elaborati grafici (</w:t>
      </w:r>
      <w:proofErr w:type="spellStart"/>
      <w:r w:rsidRPr="007F3C3D">
        <w:rPr>
          <w:rFonts w:ascii="Arial" w:hAnsi="Arial" w:cs="Arial"/>
          <w:sz w:val="22"/>
          <w:szCs w:val="22"/>
        </w:rPr>
        <w:t>max</w:t>
      </w:r>
      <w:proofErr w:type="spellEnd"/>
      <w:r w:rsidRPr="007F3C3D">
        <w:rPr>
          <w:rFonts w:ascii="Arial" w:hAnsi="Arial" w:cs="Arial"/>
          <w:sz w:val="22"/>
          <w:szCs w:val="22"/>
        </w:rPr>
        <w:t xml:space="preserve"> n. 2 fogli A3 o A4);</w:t>
      </w:r>
    </w:p>
    <w:p w:rsidR="00605D7E" w:rsidRPr="007F3C3D" w:rsidRDefault="003A6DEB">
      <w:pPr>
        <w:pStyle w:val="Paragrafoelenco"/>
        <w:numPr>
          <w:ilvl w:val="0"/>
          <w:numId w:val="1"/>
        </w:numPr>
        <w:tabs>
          <w:tab w:val="left" w:pos="820"/>
        </w:tabs>
        <w:ind w:right="1266" w:hanging="360"/>
        <w:rPr>
          <w:rFonts w:ascii="Arial" w:hAnsi="Arial" w:cs="Arial"/>
        </w:rPr>
      </w:pPr>
      <w:proofErr w:type="gramStart"/>
      <w:r w:rsidRPr="007F3C3D">
        <w:rPr>
          <w:rFonts w:ascii="Arial" w:hAnsi="Arial" w:cs="Arial"/>
          <w:b/>
        </w:rPr>
        <w:t>descrizione</w:t>
      </w:r>
      <w:proofErr w:type="gramEnd"/>
      <w:r w:rsidRPr="007F3C3D">
        <w:rPr>
          <w:rFonts w:ascii="Arial" w:hAnsi="Arial" w:cs="Arial"/>
          <w:b/>
        </w:rPr>
        <w:t xml:space="preserve"> della struttura tecnica ed organizzativa </w:t>
      </w:r>
      <w:r w:rsidRPr="007F3C3D">
        <w:rPr>
          <w:rFonts w:ascii="Arial" w:hAnsi="Arial" w:cs="Arial"/>
        </w:rPr>
        <w:t xml:space="preserve">posseduta dal soggetto – redatta su allegato </w:t>
      </w:r>
      <w:r w:rsidRPr="007F3C3D">
        <w:rPr>
          <w:rFonts w:ascii="Arial" w:hAnsi="Arial" w:cs="Arial"/>
          <w:b/>
        </w:rPr>
        <w:t xml:space="preserve">modello 4  </w:t>
      </w:r>
      <w:r w:rsidRPr="007F3C3D">
        <w:rPr>
          <w:rFonts w:ascii="Arial" w:hAnsi="Arial" w:cs="Arial"/>
        </w:rPr>
        <w:t>– relativa a strumentazione, apparecchiature, strutture informatiche possedute e alle qualifiche professionali dei dipendenti componenti lo staff tecnico del</w:t>
      </w:r>
      <w:r w:rsidRPr="007F3C3D">
        <w:rPr>
          <w:rFonts w:ascii="Arial" w:hAnsi="Arial" w:cs="Arial"/>
          <w:spacing w:val="-4"/>
        </w:rPr>
        <w:t xml:space="preserve"> </w:t>
      </w:r>
      <w:r w:rsidRPr="007F3C3D">
        <w:rPr>
          <w:rFonts w:ascii="Arial" w:hAnsi="Arial" w:cs="Arial"/>
        </w:rPr>
        <w:t>richiedente.</w:t>
      </w:r>
    </w:p>
    <w:p w:rsidR="00605D7E" w:rsidRPr="007F3C3D" w:rsidRDefault="00605D7E">
      <w:pPr>
        <w:pStyle w:val="Corpotesto"/>
        <w:spacing w:before="12"/>
        <w:jc w:val="left"/>
        <w:rPr>
          <w:rFonts w:ascii="Arial" w:hAnsi="Arial" w:cs="Arial"/>
          <w:sz w:val="22"/>
          <w:szCs w:val="22"/>
        </w:rPr>
      </w:pPr>
    </w:p>
    <w:p w:rsidR="00605D7E" w:rsidRPr="007F3C3D" w:rsidRDefault="003A6DEB">
      <w:pPr>
        <w:pStyle w:val="Titolo1"/>
        <w:ind w:right="1269"/>
        <w:rPr>
          <w:rFonts w:ascii="Arial" w:hAnsi="Arial" w:cs="Arial"/>
          <w:sz w:val="22"/>
          <w:szCs w:val="22"/>
        </w:rPr>
      </w:pPr>
      <w:r w:rsidRPr="007F3C3D">
        <w:rPr>
          <w:rFonts w:ascii="Arial" w:hAnsi="Arial" w:cs="Arial"/>
          <w:sz w:val="22"/>
          <w:szCs w:val="22"/>
        </w:rPr>
        <w:t xml:space="preserve">Ai sensi dell’art. 48 comma 7 del </w:t>
      </w:r>
      <w:proofErr w:type="spellStart"/>
      <w:r w:rsidRPr="007F3C3D">
        <w:rPr>
          <w:rFonts w:ascii="Arial" w:hAnsi="Arial" w:cs="Arial"/>
          <w:sz w:val="22"/>
          <w:szCs w:val="22"/>
        </w:rPr>
        <w:t>D.Lgs.</w:t>
      </w:r>
      <w:proofErr w:type="spellEnd"/>
      <w:r w:rsidRPr="007F3C3D">
        <w:rPr>
          <w:rFonts w:ascii="Arial" w:hAnsi="Arial" w:cs="Arial"/>
          <w:sz w:val="22"/>
          <w:szCs w:val="22"/>
        </w:rPr>
        <w:t xml:space="preserve"> 50/2016, è fatto divieto di richiedere, contemporaneamente, l’iscrizione nell’elenco come singolo professionista e come componente di un’associazione, di un consorzio, di una società di professionisti,</w:t>
      </w:r>
      <w:r w:rsidRPr="007F3C3D">
        <w:rPr>
          <w:rFonts w:ascii="Arial" w:hAnsi="Arial" w:cs="Arial"/>
          <w:spacing w:val="-11"/>
          <w:sz w:val="22"/>
          <w:szCs w:val="22"/>
        </w:rPr>
        <w:t xml:space="preserve"> </w:t>
      </w:r>
      <w:r w:rsidRPr="007F3C3D">
        <w:rPr>
          <w:rFonts w:ascii="Arial" w:hAnsi="Arial" w:cs="Arial"/>
          <w:sz w:val="22"/>
          <w:szCs w:val="22"/>
        </w:rPr>
        <w:t>ecc.</w:t>
      </w:r>
    </w:p>
    <w:p w:rsidR="00605D7E" w:rsidRPr="007F3C3D" w:rsidRDefault="00605D7E">
      <w:pPr>
        <w:pStyle w:val="Corpotesto"/>
        <w:spacing w:before="11"/>
        <w:jc w:val="left"/>
        <w:rPr>
          <w:rFonts w:ascii="Arial" w:hAnsi="Arial" w:cs="Arial"/>
          <w:b/>
          <w:sz w:val="22"/>
          <w:szCs w:val="22"/>
        </w:rPr>
      </w:pPr>
    </w:p>
    <w:p w:rsidR="00605D7E" w:rsidRPr="007F3C3D" w:rsidRDefault="003A6DEB">
      <w:pPr>
        <w:pStyle w:val="Corpotesto"/>
        <w:ind w:left="111" w:right="1267"/>
        <w:rPr>
          <w:rFonts w:ascii="Arial" w:hAnsi="Arial" w:cs="Arial"/>
          <w:sz w:val="22"/>
          <w:szCs w:val="22"/>
        </w:rPr>
      </w:pPr>
      <w:r w:rsidRPr="007F3C3D">
        <w:rPr>
          <w:rFonts w:ascii="Arial" w:hAnsi="Arial" w:cs="Arial"/>
          <w:sz w:val="22"/>
          <w:szCs w:val="22"/>
        </w:rPr>
        <w:t>In caso di presentazione di domanda da parte di professionisti associati o di raggruppamento temporaneo ciascun professionista dovrà personalmente sottoscrivere il proprio curriculum e dichiarare che in caso di affidamento dell’incarico verrà conferito mandato irrevocabile al capogruppo.</w:t>
      </w:r>
    </w:p>
    <w:p w:rsidR="00605D7E" w:rsidRPr="007F3C3D" w:rsidRDefault="003A6DEB">
      <w:pPr>
        <w:pStyle w:val="Corpotesto"/>
        <w:spacing w:before="2"/>
        <w:ind w:left="111" w:right="1270"/>
        <w:rPr>
          <w:rFonts w:ascii="Arial" w:hAnsi="Arial" w:cs="Arial"/>
          <w:sz w:val="22"/>
          <w:szCs w:val="22"/>
        </w:rPr>
      </w:pPr>
      <w:r w:rsidRPr="007F3C3D">
        <w:rPr>
          <w:rFonts w:ascii="Arial" w:hAnsi="Arial" w:cs="Arial"/>
          <w:sz w:val="22"/>
          <w:szCs w:val="22"/>
        </w:rPr>
        <w:t>Il possesso del requisito di iscrizione ad un albo professionale è comunque condizione indispensabile per l’iscrizione.</w:t>
      </w:r>
    </w:p>
    <w:p w:rsidR="00605D7E" w:rsidRPr="007F3C3D" w:rsidRDefault="00605D7E">
      <w:pPr>
        <w:pStyle w:val="Corpotesto"/>
        <w:jc w:val="left"/>
        <w:rPr>
          <w:rFonts w:ascii="Arial" w:hAnsi="Arial" w:cs="Arial"/>
          <w:sz w:val="22"/>
          <w:szCs w:val="22"/>
        </w:rPr>
      </w:pPr>
    </w:p>
    <w:p w:rsidR="00605D7E" w:rsidRPr="007F3C3D" w:rsidRDefault="003A6DEB" w:rsidP="00A85BC4">
      <w:pPr>
        <w:pStyle w:val="Corpotesto"/>
        <w:ind w:left="111" w:right="1271"/>
        <w:rPr>
          <w:rFonts w:ascii="Arial" w:hAnsi="Arial" w:cs="Arial"/>
          <w:sz w:val="22"/>
          <w:szCs w:val="22"/>
        </w:rPr>
      </w:pPr>
      <w:r w:rsidRPr="007F3C3D">
        <w:rPr>
          <w:rFonts w:ascii="Arial" w:hAnsi="Arial" w:cs="Arial"/>
          <w:sz w:val="22"/>
          <w:szCs w:val="22"/>
        </w:rPr>
        <w:t>Nel caso in cui il soggetto sia in possesso dei requisiti per l’affidamento di servizi in più tipi di opere e lavori e sia interessato al conferimento dei</w:t>
      </w:r>
      <w:r w:rsidR="00A85BC4">
        <w:rPr>
          <w:rFonts w:ascii="Arial" w:hAnsi="Arial" w:cs="Arial"/>
          <w:sz w:val="22"/>
          <w:szCs w:val="22"/>
        </w:rPr>
        <w:t xml:space="preserve"> </w:t>
      </w:r>
      <w:bookmarkStart w:id="0" w:name="_GoBack"/>
      <w:bookmarkEnd w:id="0"/>
      <w:r w:rsidRPr="007F3C3D">
        <w:rPr>
          <w:rFonts w:ascii="Arial" w:hAnsi="Arial" w:cs="Arial"/>
          <w:sz w:val="22"/>
          <w:szCs w:val="22"/>
        </w:rPr>
        <w:t>relativi incarichi, dovrà presentare curriculum professionali per le diverse tipologie di opere e lavori all’interno della stessa domanda.</w:t>
      </w:r>
    </w:p>
    <w:p w:rsidR="00605D7E" w:rsidRPr="007F3C3D" w:rsidRDefault="00605D7E">
      <w:pPr>
        <w:pStyle w:val="Corpotesto"/>
        <w:spacing w:before="1"/>
        <w:jc w:val="left"/>
        <w:rPr>
          <w:rFonts w:ascii="Arial" w:hAnsi="Arial" w:cs="Arial"/>
          <w:sz w:val="22"/>
          <w:szCs w:val="22"/>
        </w:rPr>
      </w:pPr>
    </w:p>
    <w:p w:rsidR="00605D7E" w:rsidRPr="007F3C3D" w:rsidRDefault="003A6DEB">
      <w:pPr>
        <w:pStyle w:val="Corpotesto"/>
        <w:ind w:left="111" w:right="1265"/>
        <w:rPr>
          <w:rFonts w:ascii="Arial" w:hAnsi="Arial" w:cs="Arial"/>
          <w:sz w:val="22"/>
          <w:szCs w:val="22"/>
        </w:rPr>
      </w:pPr>
      <w:r w:rsidRPr="007F3C3D">
        <w:rPr>
          <w:rFonts w:ascii="Arial" w:hAnsi="Arial" w:cs="Arial"/>
          <w:sz w:val="22"/>
          <w:szCs w:val="22"/>
        </w:rPr>
        <w:t>In base al disposto dell’art. 31 c.8 del D.lgs. 50/2016 l’affidatario non potrà avvalersi del subappalto fatta eccezione per indagini geologiche, geotecniche e sismiche, sondaggi, rilievi, misurazioni e picchettazioni, predisposizione di elaborati specialistici e di dettaglio, con esclusione delle relazioni geologiche, nonché per la sola redazione grafica degli elaborati</w:t>
      </w:r>
      <w:r w:rsidRPr="007F3C3D">
        <w:rPr>
          <w:rFonts w:ascii="Arial" w:hAnsi="Arial" w:cs="Arial"/>
          <w:spacing w:val="1"/>
          <w:sz w:val="22"/>
          <w:szCs w:val="22"/>
        </w:rPr>
        <w:t xml:space="preserve"> </w:t>
      </w:r>
      <w:r w:rsidRPr="007F3C3D">
        <w:rPr>
          <w:rFonts w:ascii="Arial" w:hAnsi="Arial" w:cs="Arial"/>
          <w:sz w:val="22"/>
          <w:szCs w:val="22"/>
        </w:rPr>
        <w:t>progettuali.</w:t>
      </w:r>
    </w:p>
    <w:p w:rsidR="00605D7E" w:rsidRPr="007F3C3D" w:rsidRDefault="00605D7E">
      <w:pPr>
        <w:pStyle w:val="Corpotesto"/>
        <w:jc w:val="left"/>
        <w:rPr>
          <w:rFonts w:ascii="Arial" w:hAnsi="Arial" w:cs="Arial"/>
          <w:sz w:val="22"/>
          <w:szCs w:val="22"/>
        </w:rPr>
      </w:pPr>
    </w:p>
    <w:p w:rsidR="00605D7E" w:rsidRPr="007F3C3D" w:rsidRDefault="003A6DEB">
      <w:pPr>
        <w:pStyle w:val="Corpotesto"/>
        <w:ind w:left="111" w:right="1285"/>
        <w:jc w:val="left"/>
        <w:rPr>
          <w:rFonts w:ascii="Arial" w:hAnsi="Arial" w:cs="Arial"/>
          <w:sz w:val="22"/>
          <w:szCs w:val="22"/>
        </w:rPr>
      </w:pPr>
      <w:r w:rsidRPr="007F3C3D">
        <w:rPr>
          <w:rFonts w:ascii="Arial" w:hAnsi="Arial" w:cs="Arial"/>
          <w:sz w:val="22"/>
          <w:szCs w:val="22"/>
        </w:rPr>
        <w:t>L’Amministrazione si riserva la facoltà di richiedere integrazioni nel caso di domande presentate:</w:t>
      </w:r>
    </w:p>
    <w:p w:rsidR="00605D7E" w:rsidRPr="007F3C3D" w:rsidRDefault="003A6DEB">
      <w:pPr>
        <w:pStyle w:val="Paragrafoelenco"/>
        <w:numPr>
          <w:ilvl w:val="0"/>
          <w:numId w:val="4"/>
        </w:numPr>
        <w:tabs>
          <w:tab w:val="left" w:pos="1115"/>
        </w:tabs>
        <w:ind w:right="1637"/>
        <w:rPr>
          <w:rFonts w:ascii="Arial" w:hAnsi="Arial" w:cs="Arial"/>
        </w:rPr>
      </w:pPr>
      <w:proofErr w:type="gramStart"/>
      <w:r w:rsidRPr="007F3C3D">
        <w:rPr>
          <w:rFonts w:ascii="Arial" w:hAnsi="Arial" w:cs="Arial"/>
        </w:rPr>
        <w:t>con</w:t>
      </w:r>
      <w:proofErr w:type="gramEnd"/>
      <w:r w:rsidRPr="007F3C3D">
        <w:rPr>
          <w:rFonts w:ascii="Arial" w:hAnsi="Arial" w:cs="Arial"/>
        </w:rPr>
        <w:t xml:space="preserve"> documentazione incompleta o compilata in maniera</w:t>
      </w:r>
      <w:r w:rsidRPr="007F3C3D">
        <w:rPr>
          <w:rFonts w:ascii="Arial" w:hAnsi="Arial" w:cs="Arial"/>
          <w:spacing w:val="-24"/>
        </w:rPr>
        <w:t xml:space="preserve"> </w:t>
      </w:r>
      <w:r w:rsidRPr="007F3C3D">
        <w:rPr>
          <w:rFonts w:ascii="Arial" w:hAnsi="Arial" w:cs="Arial"/>
        </w:rPr>
        <w:t>non corretta;</w:t>
      </w:r>
    </w:p>
    <w:p w:rsidR="00605D7E" w:rsidRPr="007F3C3D" w:rsidRDefault="003A6DEB">
      <w:pPr>
        <w:pStyle w:val="Paragrafoelenco"/>
        <w:numPr>
          <w:ilvl w:val="0"/>
          <w:numId w:val="4"/>
        </w:numPr>
        <w:tabs>
          <w:tab w:val="left" w:pos="1115"/>
        </w:tabs>
        <w:ind w:hanging="361"/>
        <w:rPr>
          <w:rFonts w:ascii="Arial" w:hAnsi="Arial" w:cs="Arial"/>
        </w:rPr>
      </w:pPr>
      <w:proofErr w:type="gramStart"/>
      <w:r w:rsidRPr="007F3C3D">
        <w:rPr>
          <w:rFonts w:ascii="Arial" w:hAnsi="Arial" w:cs="Arial"/>
        </w:rPr>
        <w:t>su</w:t>
      </w:r>
      <w:proofErr w:type="gramEnd"/>
      <w:r w:rsidRPr="007F3C3D">
        <w:rPr>
          <w:rFonts w:ascii="Arial" w:hAnsi="Arial" w:cs="Arial"/>
        </w:rPr>
        <w:t xml:space="preserve"> modelli diversi dai </w:t>
      </w:r>
      <w:proofErr w:type="spellStart"/>
      <w:r w:rsidRPr="007F3C3D">
        <w:rPr>
          <w:rFonts w:ascii="Arial" w:hAnsi="Arial" w:cs="Arial"/>
        </w:rPr>
        <w:t>fac</w:t>
      </w:r>
      <w:proofErr w:type="spellEnd"/>
      <w:r w:rsidRPr="007F3C3D">
        <w:rPr>
          <w:rFonts w:ascii="Arial" w:hAnsi="Arial" w:cs="Arial"/>
        </w:rPr>
        <w:t xml:space="preserve"> simili allegati al presente avviso.</w:t>
      </w:r>
    </w:p>
    <w:p w:rsidR="00605D7E" w:rsidRPr="007F3C3D" w:rsidRDefault="00605D7E">
      <w:pPr>
        <w:pStyle w:val="Corpotesto"/>
        <w:spacing w:before="1"/>
        <w:jc w:val="left"/>
        <w:rPr>
          <w:rFonts w:ascii="Arial" w:hAnsi="Arial" w:cs="Arial"/>
          <w:sz w:val="22"/>
          <w:szCs w:val="22"/>
        </w:rPr>
      </w:pPr>
    </w:p>
    <w:p w:rsidR="00605D7E" w:rsidRPr="007F3C3D" w:rsidRDefault="003A6DEB">
      <w:pPr>
        <w:pStyle w:val="Corpotesto"/>
        <w:spacing w:line="243" w:lineRule="exact"/>
        <w:ind w:left="111"/>
        <w:rPr>
          <w:rFonts w:ascii="Arial" w:hAnsi="Arial" w:cs="Arial"/>
          <w:sz w:val="22"/>
          <w:szCs w:val="22"/>
        </w:rPr>
      </w:pPr>
      <w:r w:rsidRPr="007F3C3D">
        <w:rPr>
          <w:rFonts w:ascii="Arial" w:hAnsi="Arial" w:cs="Arial"/>
          <w:sz w:val="22"/>
          <w:szCs w:val="22"/>
        </w:rPr>
        <w:t>Saranno escluse le domande:</w:t>
      </w:r>
    </w:p>
    <w:p w:rsidR="00605D7E" w:rsidRPr="007F3C3D" w:rsidRDefault="003A6DEB">
      <w:pPr>
        <w:pStyle w:val="Paragrafoelenco"/>
        <w:numPr>
          <w:ilvl w:val="0"/>
          <w:numId w:val="3"/>
        </w:numPr>
        <w:tabs>
          <w:tab w:val="left" w:pos="453"/>
        </w:tabs>
        <w:ind w:right="1272" w:firstLine="0"/>
        <w:rPr>
          <w:rFonts w:ascii="Arial" w:hAnsi="Arial" w:cs="Arial"/>
        </w:rPr>
      </w:pPr>
      <w:proofErr w:type="gramStart"/>
      <w:r w:rsidRPr="007F3C3D">
        <w:rPr>
          <w:rFonts w:ascii="Arial" w:hAnsi="Arial" w:cs="Arial"/>
        </w:rPr>
        <w:t>contenenti</w:t>
      </w:r>
      <w:proofErr w:type="gramEnd"/>
      <w:r w:rsidRPr="007F3C3D">
        <w:rPr>
          <w:rFonts w:ascii="Arial" w:hAnsi="Arial" w:cs="Arial"/>
        </w:rPr>
        <w:t xml:space="preserve"> informazioni non veritiere, accertate in qualsiasi momento ai sensi dell’art. 76 del DPR</w:t>
      </w:r>
      <w:r w:rsidRPr="007F3C3D">
        <w:rPr>
          <w:rFonts w:ascii="Arial" w:hAnsi="Arial" w:cs="Arial"/>
          <w:spacing w:val="2"/>
        </w:rPr>
        <w:t xml:space="preserve"> </w:t>
      </w:r>
      <w:r w:rsidRPr="007F3C3D">
        <w:rPr>
          <w:rFonts w:ascii="Arial" w:hAnsi="Arial" w:cs="Arial"/>
        </w:rPr>
        <w:t>445/2000;</w:t>
      </w:r>
    </w:p>
    <w:p w:rsidR="00605D7E" w:rsidRPr="007F3C3D" w:rsidRDefault="003A6DEB">
      <w:pPr>
        <w:pStyle w:val="Paragrafoelenco"/>
        <w:numPr>
          <w:ilvl w:val="0"/>
          <w:numId w:val="3"/>
        </w:numPr>
        <w:tabs>
          <w:tab w:val="left" w:pos="453"/>
        </w:tabs>
        <w:ind w:right="1265" w:firstLine="0"/>
        <w:rPr>
          <w:rFonts w:ascii="Arial" w:hAnsi="Arial" w:cs="Arial"/>
        </w:rPr>
      </w:pPr>
      <w:proofErr w:type="gramStart"/>
      <w:r w:rsidRPr="007F3C3D">
        <w:rPr>
          <w:rFonts w:ascii="Arial" w:hAnsi="Arial" w:cs="Arial"/>
        </w:rPr>
        <w:t>presentate</w:t>
      </w:r>
      <w:proofErr w:type="gramEnd"/>
      <w:r w:rsidRPr="007F3C3D">
        <w:rPr>
          <w:rFonts w:ascii="Arial" w:hAnsi="Arial" w:cs="Arial"/>
        </w:rPr>
        <w:t xml:space="preserve"> da soggetti per i quali sussiste una causa di esclusione dalla partecipazione alle gare per l’affidamenti di servizi pubblici, accertate in qualsiasi momento e con qualunque</w:t>
      </w:r>
      <w:r w:rsidRPr="007F3C3D">
        <w:rPr>
          <w:rFonts w:ascii="Arial" w:hAnsi="Arial" w:cs="Arial"/>
          <w:spacing w:val="-5"/>
        </w:rPr>
        <w:t xml:space="preserve"> </w:t>
      </w:r>
      <w:r w:rsidRPr="007F3C3D">
        <w:rPr>
          <w:rFonts w:ascii="Arial" w:hAnsi="Arial" w:cs="Arial"/>
        </w:rPr>
        <w:t>mezzo.</w:t>
      </w:r>
    </w:p>
    <w:p w:rsidR="00605D7E" w:rsidRPr="007F3C3D" w:rsidRDefault="00605D7E">
      <w:pPr>
        <w:pStyle w:val="Corpotesto"/>
        <w:spacing w:before="10"/>
        <w:jc w:val="left"/>
        <w:rPr>
          <w:rFonts w:ascii="Arial" w:hAnsi="Arial" w:cs="Arial"/>
          <w:sz w:val="22"/>
          <w:szCs w:val="22"/>
        </w:rPr>
      </w:pPr>
    </w:p>
    <w:p w:rsidR="00605D7E" w:rsidRPr="007F3C3D" w:rsidRDefault="003A6DEB">
      <w:pPr>
        <w:pStyle w:val="Titolo1"/>
        <w:rPr>
          <w:rFonts w:ascii="Arial" w:hAnsi="Arial" w:cs="Arial"/>
          <w:sz w:val="22"/>
          <w:szCs w:val="22"/>
        </w:rPr>
      </w:pPr>
      <w:r w:rsidRPr="007F3C3D">
        <w:rPr>
          <w:rFonts w:ascii="Arial" w:hAnsi="Arial" w:cs="Arial"/>
          <w:sz w:val="22"/>
          <w:szCs w:val="22"/>
        </w:rPr>
        <w:t>Modalità di affidamento degli incarichi</w:t>
      </w:r>
    </w:p>
    <w:p w:rsidR="00605D7E" w:rsidRPr="007F3C3D" w:rsidRDefault="003A6DEB">
      <w:pPr>
        <w:pStyle w:val="Corpotesto"/>
        <w:spacing w:before="2"/>
        <w:ind w:left="111" w:right="1264"/>
        <w:rPr>
          <w:rFonts w:ascii="Arial" w:hAnsi="Arial" w:cs="Arial"/>
          <w:sz w:val="22"/>
          <w:szCs w:val="22"/>
        </w:rPr>
      </w:pPr>
      <w:r w:rsidRPr="007F3C3D">
        <w:rPr>
          <w:rFonts w:ascii="Arial" w:hAnsi="Arial" w:cs="Arial"/>
          <w:sz w:val="22"/>
          <w:szCs w:val="22"/>
        </w:rPr>
        <w:t>L’ affidamento degli incarichi – nell’ambito del quale sarà assicurato il rispetto dei principi di non discriminazione, libera concorrenza, proporzionalità, trasparenza e pubblicità – avverrà con le seguenti modalità:</w:t>
      </w:r>
    </w:p>
    <w:p w:rsidR="00605D7E" w:rsidRPr="007F3C3D" w:rsidRDefault="00605D7E">
      <w:pPr>
        <w:pStyle w:val="Corpotesto"/>
        <w:spacing w:before="11"/>
        <w:jc w:val="left"/>
        <w:rPr>
          <w:rFonts w:ascii="Arial" w:hAnsi="Arial" w:cs="Arial"/>
          <w:sz w:val="22"/>
          <w:szCs w:val="22"/>
        </w:rPr>
      </w:pPr>
    </w:p>
    <w:p w:rsidR="00605D7E" w:rsidRPr="007F3C3D" w:rsidRDefault="003A6DEB">
      <w:pPr>
        <w:pStyle w:val="Paragrafoelenco"/>
        <w:numPr>
          <w:ilvl w:val="1"/>
          <w:numId w:val="3"/>
        </w:numPr>
        <w:tabs>
          <w:tab w:val="left" w:pos="820"/>
        </w:tabs>
        <w:ind w:right="1260" w:hanging="360"/>
        <w:rPr>
          <w:rFonts w:ascii="Arial" w:hAnsi="Arial" w:cs="Arial"/>
        </w:rPr>
      </w:pPr>
      <w:proofErr w:type="gramStart"/>
      <w:r w:rsidRPr="007F3C3D">
        <w:rPr>
          <w:rFonts w:ascii="Arial" w:hAnsi="Arial" w:cs="Arial"/>
        </w:rPr>
        <w:t>gli</w:t>
      </w:r>
      <w:proofErr w:type="gramEnd"/>
      <w:r w:rsidRPr="007F3C3D">
        <w:rPr>
          <w:rFonts w:ascii="Arial" w:hAnsi="Arial" w:cs="Arial"/>
        </w:rPr>
        <w:t xml:space="preserve"> incarichi di progettazione, coordinamento della sicurezza in fase di progettazione, direzione dei lavori, coordinamento della sicurezza in fase di esecuzione, di collaudo, nonché gli incarichi che la stazione appaltante ritenga indispensabili a supporto dell’attività del responsabile unico del procedimento - di </w:t>
      </w:r>
      <w:r w:rsidRPr="007F3C3D">
        <w:rPr>
          <w:rFonts w:ascii="Arial" w:hAnsi="Arial" w:cs="Arial"/>
          <w:b/>
        </w:rPr>
        <w:t xml:space="preserve">importo inferiore a </w:t>
      </w:r>
      <w:r w:rsidR="00A85BC4">
        <w:rPr>
          <w:rFonts w:ascii="Arial" w:hAnsi="Arial" w:cs="Arial"/>
          <w:b/>
        </w:rPr>
        <w:t>1</w:t>
      </w:r>
      <w:r w:rsidRPr="007F3C3D">
        <w:rPr>
          <w:rFonts w:ascii="Arial" w:hAnsi="Arial" w:cs="Arial"/>
          <w:b/>
        </w:rPr>
        <w:t xml:space="preserve">40.000,00 euro </w:t>
      </w:r>
      <w:r w:rsidRPr="007F3C3D">
        <w:rPr>
          <w:rFonts w:ascii="Arial" w:hAnsi="Arial" w:cs="Arial"/>
        </w:rPr>
        <w:t>- saranno conferiti tramite affidame</w:t>
      </w:r>
      <w:r w:rsidR="00A85BC4">
        <w:rPr>
          <w:rFonts w:ascii="Arial" w:hAnsi="Arial" w:cs="Arial"/>
        </w:rPr>
        <w:t>nto diretto ai sensi dell’art. 50</w:t>
      </w:r>
      <w:r w:rsidRPr="007F3C3D">
        <w:rPr>
          <w:rFonts w:ascii="Arial" w:hAnsi="Arial" w:cs="Arial"/>
        </w:rPr>
        <w:t xml:space="preserve"> del </w:t>
      </w:r>
      <w:proofErr w:type="spellStart"/>
      <w:r w:rsidRPr="007F3C3D">
        <w:rPr>
          <w:rFonts w:ascii="Arial" w:hAnsi="Arial" w:cs="Arial"/>
        </w:rPr>
        <w:t>D.Lgs.</w:t>
      </w:r>
      <w:proofErr w:type="spellEnd"/>
      <w:r w:rsidRPr="007F3C3D">
        <w:rPr>
          <w:rFonts w:ascii="Arial" w:hAnsi="Arial" w:cs="Arial"/>
        </w:rPr>
        <w:t xml:space="preserve"> </w:t>
      </w:r>
      <w:r w:rsidR="00A85BC4">
        <w:rPr>
          <w:rFonts w:ascii="Arial" w:hAnsi="Arial" w:cs="Arial"/>
        </w:rPr>
        <w:t>36/2023</w:t>
      </w:r>
      <w:r w:rsidRPr="007F3C3D">
        <w:rPr>
          <w:rFonts w:ascii="Arial" w:hAnsi="Arial" w:cs="Arial"/>
        </w:rPr>
        <w:t xml:space="preserve">, assicurando una opportuna rotazione nella scelta dei nominativi inseriti negli Elenchi, ai quali rivolgere la richiesta di offerta e tenendo conto della capacità, competenza ed esperienza dei professionisti; per quanto riguarda in </w:t>
      </w:r>
      <w:r w:rsidRPr="007F3C3D">
        <w:rPr>
          <w:rFonts w:ascii="Arial" w:hAnsi="Arial" w:cs="Arial"/>
        </w:rPr>
        <w:lastRenderedPageBreak/>
        <w:t>particolare gli</w:t>
      </w:r>
      <w:r w:rsidRPr="007F3C3D">
        <w:rPr>
          <w:rFonts w:ascii="Arial" w:hAnsi="Arial" w:cs="Arial"/>
          <w:u w:val="single"/>
        </w:rPr>
        <w:t xml:space="preserve"> affidamenti di stime catastali finalizzate all’alienazione di immobili</w:t>
      </w:r>
      <w:r w:rsidRPr="007F3C3D">
        <w:rPr>
          <w:rFonts w:ascii="Arial" w:hAnsi="Arial" w:cs="Arial"/>
        </w:rPr>
        <w:t xml:space="preserve"> verrà avviata una procedura negoziata tra l’Agenzia del Demanio, l’Agenzia del Territorio e almeno tre professionisti scelti nell’Albo Estimatori della Regione Veneto istituito ai sensi della DGRV 339 del</w:t>
      </w:r>
      <w:r w:rsidRPr="007F3C3D">
        <w:rPr>
          <w:rFonts w:ascii="Arial" w:hAnsi="Arial" w:cs="Arial"/>
          <w:spacing w:val="1"/>
        </w:rPr>
        <w:t xml:space="preserve"> </w:t>
      </w:r>
      <w:r w:rsidRPr="007F3C3D">
        <w:rPr>
          <w:rFonts w:ascii="Arial" w:hAnsi="Arial" w:cs="Arial"/>
        </w:rPr>
        <w:t>24/03/2016;</w:t>
      </w:r>
    </w:p>
    <w:p w:rsidR="00605D7E" w:rsidRPr="007F3C3D" w:rsidRDefault="00605D7E">
      <w:pPr>
        <w:pStyle w:val="Corpotesto"/>
        <w:spacing w:before="8"/>
        <w:jc w:val="left"/>
        <w:rPr>
          <w:rFonts w:ascii="Arial" w:hAnsi="Arial" w:cs="Arial"/>
          <w:sz w:val="22"/>
          <w:szCs w:val="22"/>
        </w:rPr>
      </w:pPr>
    </w:p>
    <w:p w:rsidR="00605D7E" w:rsidRPr="007F3C3D" w:rsidRDefault="003A6DEB">
      <w:pPr>
        <w:pStyle w:val="Titolo1"/>
        <w:ind w:right="1273"/>
        <w:rPr>
          <w:rFonts w:ascii="Arial" w:hAnsi="Arial" w:cs="Arial"/>
          <w:sz w:val="22"/>
          <w:szCs w:val="22"/>
        </w:rPr>
      </w:pPr>
      <w:r w:rsidRPr="007F3C3D">
        <w:rPr>
          <w:rFonts w:ascii="Arial" w:hAnsi="Arial" w:cs="Arial"/>
          <w:sz w:val="22"/>
          <w:szCs w:val="22"/>
        </w:rPr>
        <w:t>Vige il divieto di cumulo degli incarichi al di sopra della soglia di rilevanza comunitaria nell’ambito dell’anno solare.</w:t>
      </w:r>
    </w:p>
    <w:p w:rsidR="00605D7E" w:rsidRPr="007F3C3D" w:rsidRDefault="00605D7E">
      <w:pPr>
        <w:pStyle w:val="Corpotesto"/>
        <w:jc w:val="left"/>
        <w:rPr>
          <w:rFonts w:ascii="Arial" w:hAnsi="Arial" w:cs="Arial"/>
          <w:b/>
          <w:sz w:val="22"/>
          <w:szCs w:val="22"/>
        </w:rPr>
      </w:pPr>
    </w:p>
    <w:p w:rsidR="00605D7E" w:rsidRPr="007F3C3D" w:rsidRDefault="003A6DEB">
      <w:pPr>
        <w:pStyle w:val="Corpotesto"/>
        <w:ind w:left="111" w:right="1269"/>
        <w:rPr>
          <w:rFonts w:ascii="Arial" w:hAnsi="Arial" w:cs="Arial"/>
          <w:sz w:val="22"/>
          <w:szCs w:val="22"/>
        </w:rPr>
      </w:pPr>
      <w:r w:rsidRPr="007F3C3D">
        <w:rPr>
          <w:rFonts w:ascii="Arial" w:hAnsi="Arial" w:cs="Arial"/>
          <w:sz w:val="22"/>
          <w:szCs w:val="22"/>
        </w:rPr>
        <w:t>Tutti gli incarichi saranno resi noti tramite pubblicazione del provvedimento di affidamento secondo la normativa vigente in materia.</w:t>
      </w:r>
    </w:p>
    <w:p w:rsidR="00605D7E" w:rsidRPr="007F3C3D" w:rsidRDefault="00605D7E">
      <w:pPr>
        <w:pStyle w:val="Corpotesto"/>
        <w:jc w:val="left"/>
        <w:rPr>
          <w:rFonts w:ascii="Arial" w:hAnsi="Arial" w:cs="Arial"/>
          <w:sz w:val="22"/>
          <w:szCs w:val="22"/>
        </w:rPr>
      </w:pPr>
    </w:p>
    <w:p w:rsidR="00605D7E" w:rsidRPr="007F3C3D" w:rsidRDefault="003A6DEB">
      <w:pPr>
        <w:pStyle w:val="Titolo1"/>
        <w:spacing w:before="1" w:line="243" w:lineRule="exact"/>
        <w:rPr>
          <w:rFonts w:ascii="Arial" w:hAnsi="Arial" w:cs="Arial"/>
          <w:sz w:val="22"/>
          <w:szCs w:val="22"/>
        </w:rPr>
      </w:pPr>
      <w:r w:rsidRPr="007F3C3D">
        <w:rPr>
          <w:rFonts w:ascii="Arial" w:hAnsi="Arial" w:cs="Arial"/>
          <w:sz w:val="22"/>
          <w:szCs w:val="22"/>
        </w:rPr>
        <w:t>Corrispettivo delle prestazioni</w:t>
      </w:r>
    </w:p>
    <w:p w:rsidR="00605D7E" w:rsidRPr="007F3C3D" w:rsidRDefault="003A6DEB">
      <w:pPr>
        <w:pStyle w:val="Corpotesto"/>
        <w:ind w:left="111" w:right="1263"/>
        <w:rPr>
          <w:rFonts w:ascii="Arial" w:hAnsi="Arial" w:cs="Arial"/>
          <w:sz w:val="22"/>
          <w:szCs w:val="22"/>
        </w:rPr>
      </w:pPr>
      <w:r w:rsidRPr="007F3C3D">
        <w:rPr>
          <w:rFonts w:ascii="Arial" w:hAnsi="Arial" w:cs="Arial"/>
          <w:sz w:val="22"/>
          <w:szCs w:val="22"/>
        </w:rPr>
        <w:t>L’importo della prestazione oggetto dell’incarico sarà determinato in base ai parametri stabiliti dal Decreto Ministero della Giustizia 17 giugno 2016 “Approvazione delle tabelle dei corrispettivi commisurati al livello qualitativo delle prestazioni di progettazione adottato ai sensi dell</w:t>
      </w:r>
      <w:hyperlink r:id="rId7" w:anchor="024">
        <w:r w:rsidRPr="007F3C3D">
          <w:rPr>
            <w:rFonts w:ascii="Arial" w:hAnsi="Arial" w:cs="Arial"/>
            <w:sz w:val="22"/>
            <w:szCs w:val="22"/>
          </w:rPr>
          <w:t>'art.</w:t>
        </w:r>
      </w:hyperlink>
      <w:r w:rsidRPr="007F3C3D">
        <w:rPr>
          <w:rFonts w:ascii="Arial" w:hAnsi="Arial" w:cs="Arial"/>
          <w:sz w:val="22"/>
          <w:szCs w:val="22"/>
        </w:rPr>
        <w:t xml:space="preserve">  </w:t>
      </w:r>
      <w:hyperlink r:id="rId8" w:anchor="024">
        <w:r w:rsidRPr="007F3C3D">
          <w:rPr>
            <w:rFonts w:ascii="Arial" w:hAnsi="Arial" w:cs="Arial"/>
            <w:sz w:val="22"/>
            <w:szCs w:val="22"/>
          </w:rPr>
          <w:t>24, comma 8, del decreto legislativo n. 50 del</w:t>
        </w:r>
        <w:r w:rsidRPr="007F3C3D">
          <w:rPr>
            <w:rFonts w:ascii="Arial" w:hAnsi="Arial" w:cs="Arial"/>
            <w:spacing w:val="-8"/>
            <w:sz w:val="22"/>
            <w:szCs w:val="22"/>
          </w:rPr>
          <w:t xml:space="preserve"> </w:t>
        </w:r>
        <w:r w:rsidRPr="007F3C3D">
          <w:rPr>
            <w:rFonts w:ascii="Arial" w:hAnsi="Arial" w:cs="Arial"/>
            <w:sz w:val="22"/>
            <w:szCs w:val="22"/>
          </w:rPr>
          <w:t>2016</w:t>
        </w:r>
      </w:hyperlink>
      <w:r w:rsidRPr="007F3C3D">
        <w:rPr>
          <w:rFonts w:ascii="Arial" w:hAnsi="Arial" w:cs="Arial"/>
          <w:sz w:val="22"/>
          <w:szCs w:val="22"/>
        </w:rPr>
        <w:t>”.</w:t>
      </w:r>
    </w:p>
    <w:p w:rsidR="00605D7E" w:rsidRPr="007F3C3D" w:rsidRDefault="00605D7E">
      <w:pPr>
        <w:pStyle w:val="Corpotesto"/>
        <w:jc w:val="left"/>
        <w:rPr>
          <w:rFonts w:ascii="Arial" w:hAnsi="Arial" w:cs="Arial"/>
          <w:sz w:val="22"/>
          <w:szCs w:val="22"/>
        </w:rPr>
      </w:pPr>
    </w:p>
    <w:p w:rsidR="00605D7E" w:rsidRPr="007F3C3D" w:rsidRDefault="003A6DEB">
      <w:pPr>
        <w:pStyle w:val="Titolo1"/>
        <w:spacing w:before="1" w:line="243" w:lineRule="exact"/>
        <w:rPr>
          <w:rFonts w:ascii="Arial" w:hAnsi="Arial" w:cs="Arial"/>
          <w:sz w:val="22"/>
          <w:szCs w:val="22"/>
        </w:rPr>
      </w:pPr>
      <w:r w:rsidRPr="007F3C3D">
        <w:rPr>
          <w:rFonts w:ascii="Arial" w:hAnsi="Arial" w:cs="Arial"/>
          <w:sz w:val="22"/>
          <w:szCs w:val="22"/>
        </w:rPr>
        <w:t>Polizza di responsabilità civile</w:t>
      </w:r>
    </w:p>
    <w:p w:rsidR="00605D7E" w:rsidRPr="007F3C3D" w:rsidRDefault="00A85BC4">
      <w:pPr>
        <w:pStyle w:val="Corpotesto"/>
        <w:ind w:left="111" w:right="1264"/>
        <w:rPr>
          <w:rFonts w:ascii="Arial" w:hAnsi="Arial" w:cs="Arial"/>
          <w:sz w:val="22"/>
          <w:szCs w:val="22"/>
        </w:rPr>
      </w:pPr>
      <w:r>
        <w:rPr>
          <w:rFonts w:ascii="Arial" w:hAnsi="Arial" w:cs="Arial"/>
          <w:sz w:val="22"/>
          <w:szCs w:val="22"/>
        </w:rPr>
        <w:t>L’affidatario</w:t>
      </w:r>
      <w:r w:rsidR="003A6DEB" w:rsidRPr="007F3C3D">
        <w:rPr>
          <w:rFonts w:ascii="Arial" w:hAnsi="Arial" w:cs="Arial"/>
          <w:sz w:val="22"/>
          <w:szCs w:val="22"/>
        </w:rPr>
        <w:t xml:space="preserve"> dell’incarico professionale deve essere in possesso di un’adeguata polizza generale di responsabilità civile professionale, il cui massimale sarà definito dal responsabile del procedimento nell’ambito dei valori minimi e massimi stabiliti dalla legge, in relazione alla tipologia dell’incarico.</w:t>
      </w:r>
    </w:p>
    <w:p w:rsidR="00605D7E" w:rsidRPr="007F3C3D" w:rsidRDefault="00605D7E">
      <w:pPr>
        <w:pStyle w:val="Corpotesto"/>
        <w:jc w:val="left"/>
        <w:rPr>
          <w:rFonts w:ascii="Arial" w:hAnsi="Arial" w:cs="Arial"/>
          <w:sz w:val="22"/>
          <w:szCs w:val="22"/>
        </w:rPr>
      </w:pPr>
    </w:p>
    <w:p w:rsidR="00605D7E" w:rsidRPr="007F3C3D" w:rsidRDefault="003A6DEB">
      <w:pPr>
        <w:pStyle w:val="Titolo1"/>
        <w:spacing w:line="243" w:lineRule="exact"/>
        <w:rPr>
          <w:rFonts w:ascii="Arial" w:hAnsi="Arial" w:cs="Arial"/>
          <w:sz w:val="22"/>
          <w:szCs w:val="22"/>
        </w:rPr>
      </w:pPr>
      <w:r w:rsidRPr="007F3C3D">
        <w:rPr>
          <w:rFonts w:ascii="Arial" w:hAnsi="Arial" w:cs="Arial"/>
          <w:sz w:val="22"/>
          <w:szCs w:val="22"/>
        </w:rPr>
        <w:t>Trattamento dei dati personali</w:t>
      </w:r>
    </w:p>
    <w:p w:rsidR="003A6DEB" w:rsidRDefault="003A6DEB" w:rsidP="003A6DEB">
      <w:pPr>
        <w:pStyle w:val="Corpodeltesto2"/>
        <w:spacing w:after="0" w:line="240" w:lineRule="auto"/>
        <w:contextualSpacing/>
        <w:jc w:val="both"/>
        <w:rPr>
          <w:rFonts w:ascii="Arial" w:hAnsi="Arial" w:cs="Arial"/>
          <w:sz w:val="22"/>
          <w:szCs w:val="22"/>
        </w:rPr>
      </w:pPr>
      <w:r>
        <w:rPr>
          <w:rFonts w:ascii="Arial" w:hAnsi="Arial" w:cs="Arial"/>
          <w:sz w:val="22"/>
          <w:szCs w:val="22"/>
        </w:rPr>
        <w:t xml:space="preserve">  </w:t>
      </w:r>
      <w:r w:rsidRPr="007F3C3D">
        <w:rPr>
          <w:rFonts w:ascii="Arial" w:hAnsi="Arial" w:cs="Arial"/>
          <w:sz w:val="22"/>
          <w:szCs w:val="22"/>
        </w:rPr>
        <w:t xml:space="preserve">L’Azienda ULSS n. </w:t>
      </w:r>
      <w:r>
        <w:rPr>
          <w:rFonts w:ascii="Arial" w:hAnsi="Arial" w:cs="Arial"/>
          <w:sz w:val="22"/>
          <w:szCs w:val="22"/>
        </w:rPr>
        <w:t xml:space="preserve">8 </w:t>
      </w:r>
      <w:proofErr w:type="spellStart"/>
      <w:r>
        <w:rPr>
          <w:rFonts w:ascii="Arial" w:hAnsi="Arial" w:cs="Arial"/>
          <w:sz w:val="22"/>
          <w:szCs w:val="22"/>
        </w:rPr>
        <w:t>Berica</w:t>
      </w:r>
      <w:proofErr w:type="spellEnd"/>
      <w:r w:rsidRPr="007F3C3D">
        <w:rPr>
          <w:rFonts w:ascii="Arial" w:hAnsi="Arial" w:cs="Arial"/>
          <w:sz w:val="22"/>
          <w:szCs w:val="22"/>
        </w:rPr>
        <w:t xml:space="preserve"> informa che i dati richiesti dal presen</w:t>
      </w:r>
      <w:r>
        <w:rPr>
          <w:rFonts w:ascii="Arial" w:hAnsi="Arial" w:cs="Arial"/>
          <w:sz w:val="22"/>
          <w:szCs w:val="22"/>
        </w:rPr>
        <w:t>te avviso</w:t>
      </w:r>
    </w:p>
    <w:p w:rsidR="003A6DEB" w:rsidRDefault="003A6DEB" w:rsidP="003A6DEB">
      <w:pPr>
        <w:pStyle w:val="Corpodeltesto2"/>
        <w:spacing w:after="0" w:line="240" w:lineRule="auto"/>
        <w:contextualSpacing/>
        <w:jc w:val="both"/>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saranno</w:t>
      </w:r>
      <w:proofErr w:type="gramEnd"/>
      <w:r>
        <w:rPr>
          <w:rFonts w:ascii="Arial" w:hAnsi="Arial" w:cs="Arial"/>
          <w:sz w:val="22"/>
          <w:szCs w:val="22"/>
        </w:rPr>
        <w:t xml:space="preserve"> trattati </w:t>
      </w:r>
      <w:r w:rsidRPr="003A6DEB">
        <w:rPr>
          <w:rFonts w:ascii="Arial" w:hAnsi="Arial" w:cs="Arial"/>
          <w:sz w:val="22"/>
          <w:szCs w:val="22"/>
        </w:rPr>
        <w:t xml:space="preserve">ai sensi degli artt. 13 e 15 del Regolamento Europeo </w:t>
      </w:r>
      <w:r>
        <w:rPr>
          <w:rFonts w:ascii="Arial" w:hAnsi="Arial" w:cs="Arial"/>
          <w:sz w:val="22"/>
          <w:szCs w:val="22"/>
        </w:rPr>
        <w:t xml:space="preserve">n. </w:t>
      </w:r>
    </w:p>
    <w:p w:rsidR="003A6DEB" w:rsidRPr="003A6DEB" w:rsidRDefault="003A6DEB" w:rsidP="003A6DEB">
      <w:pPr>
        <w:pStyle w:val="Corpodeltesto2"/>
        <w:spacing w:after="0" w:line="240" w:lineRule="auto"/>
        <w:contextualSpacing/>
        <w:jc w:val="both"/>
        <w:rPr>
          <w:rFonts w:ascii="Arial" w:hAnsi="Arial" w:cs="Arial"/>
          <w:b/>
          <w:sz w:val="22"/>
          <w:szCs w:val="22"/>
        </w:rPr>
      </w:pPr>
      <w:r>
        <w:rPr>
          <w:rFonts w:ascii="Arial" w:hAnsi="Arial" w:cs="Arial"/>
          <w:sz w:val="22"/>
          <w:szCs w:val="22"/>
        </w:rPr>
        <w:t xml:space="preserve">  </w:t>
      </w:r>
      <w:r w:rsidRPr="003A6DEB">
        <w:rPr>
          <w:rFonts w:ascii="Arial" w:hAnsi="Arial" w:cs="Arial"/>
          <w:sz w:val="22"/>
          <w:szCs w:val="22"/>
        </w:rPr>
        <w:t>2016/679 sulla protezione dei dati.</w:t>
      </w:r>
    </w:p>
    <w:p w:rsidR="003A6DEB" w:rsidRPr="003A6DEB" w:rsidRDefault="003A6DEB" w:rsidP="003A6DEB">
      <w:pPr>
        <w:pStyle w:val="Corpotesto"/>
        <w:ind w:left="111" w:right="1265"/>
        <w:rPr>
          <w:rFonts w:ascii="Arial" w:hAnsi="Arial" w:cs="Arial"/>
          <w:sz w:val="22"/>
          <w:szCs w:val="22"/>
        </w:rPr>
      </w:pPr>
    </w:p>
    <w:sectPr w:rsidR="003A6DEB" w:rsidRPr="003A6DEB">
      <w:pgSz w:w="11910" w:h="16840"/>
      <w:pgMar w:top="1580" w:right="1680" w:bottom="280" w:left="14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7674F"/>
    <w:multiLevelType w:val="hybridMultilevel"/>
    <w:tmpl w:val="440AB9C2"/>
    <w:lvl w:ilvl="0" w:tplc="BFC2F898">
      <w:start w:val="1"/>
      <w:numFmt w:val="decimal"/>
      <w:lvlText w:val="%1)"/>
      <w:lvlJc w:val="left"/>
      <w:pPr>
        <w:ind w:left="1114" w:hanging="360"/>
        <w:jc w:val="left"/>
      </w:pPr>
      <w:rPr>
        <w:rFonts w:ascii="Verdana" w:eastAsia="Verdana" w:hAnsi="Verdana" w:cs="Verdana" w:hint="default"/>
        <w:w w:val="99"/>
        <w:sz w:val="20"/>
        <w:szCs w:val="20"/>
        <w:lang w:val="it-IT" w:eastAsia="it-IT" w:bidi="it-IT"/>
      </w:rPr>
    </w:lvl>
    <w:lvl w:ilvl="1" w:tplc="A328E354">
      <w:numFmt w:val="bullet"/>
      <w:lvlText w:val="•"/>
      <w:lvlJc w:val="left"/>
      <w:pPr>
        <w:ind w:left="1888" w:hanging="360"/>
      </w:pPr>
      <w:rPr>
        <w:rFonts w:hint="default"/>
        <w:lang w:val="it-IT" w:eastAsia="it-IT" w:bidi="it-IT"/>
      </w:rPr>
    </w:lvl>
    <w:lvl w:ilvl="2" w:tplc="981032F6">
      <w:numFmt w:val="bullet"/>
      <w:lvlText w:val="•"/>
      <w:lvlJc w:val="left"/>
      <w:pPr>
        <w:ind w:left="2657" w:hanging="360"/>
      </w:pPr>
      <w:rPr>
        <w:rFonts w:hint="default"/>
        <w:lang w:val="it-IT" w:eastAsia="it-IT" w:bidi="it-IT"/>
      </w:rPr>
    </w:lvl>
    <w:lvl w:ilvl="3" w:tplc="55C83E50">
      <w:numFmt w:val="bullet"/>
      <w:lvlText w:val="•"/>
      <w:lvlJc w:val="left"/>
      <w:pPr>
        <w:ind w:left="3425" w:hanging="360"/>
      </w:pPr>
      <w:rPr>
        <w:rFonts w:hint="default"/>
        <w:lang w:val="it-IT" w:eastAsia="it-IT" w:bidi="it-IT"/>
      </w:rPr>
    </w:lvl>
    <w:lvl w:ilvl="4" w:tplc="FDAC6186">
      <w:numFmt w:val="bullet"/>
      <w:lvlText w:val="•"/>
      <w:lvlJc w:val="left"/>
      <w:pPr>
        <w:ind w:left="4194" w:hanging="360"/>
      </w:pPr>
      <w:rPr>
        <w:rFonts w:hint="default"/>
        <w:lang w:val="it-IT" w:eastAsia="it-IT" w:bidi="it-IT"/>
      </w:rPr>
    </w:lvl>
    <w:lvl w:ilvl="5" w:tplc="D06A0B88">
      <w:numFmt w:val="bullet"/>
      <w:lvlText w:val="•"/>
      <w:lvlJc w:val="left"/>
      <w:pPr>
        <w:ind w:left="4963" w:hanging="360"/>
      </w:pPr>
      <w:rPr>
        <w:rFonts w:hint="default"/>
        <w:lang w:val="it-IT" w:eastAsia="it-IT" w:bidi="it-IT"/>
      </w:rPr>
    </w:lvl>
    <w:lvl w:ilvl="6" w:tplc="D4927E06">
      <w:numFmt w:val="bullet"/>
      <w:lvlText w:val="•"/>
      <w:lvlJc w:val="left"/>
      <w:pPr>
        <w:ind w:left="5731" w:hanging="360"/>
      </w:pPr>
      <w:rPr>
        <w:rFonts w:hint="default"/>
        <w:lang w:val="it-IT" w:eastAsia="it-IT" w:bidi="it-IT"/>
      </w:rPr>
    </w:lvl>
    <w:lvl w:ilvl="7" w:tplc="2214BFB0">
      <w:numFmt w:val="bullet"/>
      <w:lvlText w:val="•"/>
      <w:lvlJc w:val="left"/>
      <w:pPr>
        <w:ind w:left="6500" w:hanging="360"/>
      </w:pPr>
      <w:rPr>
        <w:rFonts w:hint="default"/>
        <w:lang w:val="it-IT" w:eastAsia="it-IT" w:bidi="it-IT"/>
      </w:rPr>
    </w:lvl>
    <w:lvl w:ilvl="8" w:tplc="6FCC5774">
      <w:numFmt w:val="bullet"/>
      <w:lvlText w:val="•"/>
      <w:lvlJc w:val="left"/>
      <w:pPr>
        <w:ind w:left="7269" w:hanging="360"/>
      </w:pPr>
      <w:rPr>
        <w:rFonts w:hint="default"/>
        <w:lang w:val="it-IT" w:eastAsia="it-IT" w:bidi="it-IT"/>
      </w:rPr>
    </w:lvl>
  </w:abstractNum>
  <w:abstractNum w:abstractNumId="1" w15:restartNumberingAfterBreak="0">
    <w:nsid w:val="32A946E9"/>
    <w:multiLevelType w:val="hybridMultilevel"/>
    <w:tmpl w:val="2BD87F06"/>
    <w:lvl w:ilvl="0" w:tplc="B1EE66CA">
      <w:numFmt w:val="bullet"/>
      <w:lvlText w:val="-"/>
      <w:lvlJc w:val="left"/>
      <w:pPr>
        <w:ind w:left="394" w:hanging="269"/>
      </w:pPr>
      <w:rPr>
        <w:rFonts w:ascii="Verdana" w:eastAsia="Verdana" w:hAnsi="Verdana" w:cs="Verdana" w:hint="default"/>
        <w:b/>
        <w:bCs/>
        <w:i/>
        <w:w w:val="99"/>
        <w:sz w:val="20"/>
        <w:szCs w:val="20"/>
        <w:lang w:val="it-IT" w:eastAsia="it-IT" w:bidi="it-IT"/>
      </w:rPr>
    </w:lvl>
    <w:lvl w:ilvl="1" w:tplc="CA3E4B5E">
      <w:numFmt w:val="bullet"/>
      <w:lvlText w:val="•"/>
      <w:lvlJc w:val="left"/>
      <w:pPr>
        <w:ind w:left="1240" w:hanging="269"/>
      </w:pPr>
      <w:rPr>
        <w:rFonts w:hint="default"/>
        <w:lang w:val="it-IT" w:eastAsia="it-IT" w:bidi="it-IT"/>
      </w:rPr>
    </w:lvl>
    <w:lvl w:ilvl="2" w:tplc="C35C1464">
      <w:numFmt w:val="bullet"/>
      <w:lvlText w:val="•"/>
      <w:lvlJc w:val="left"/>
      <w:pPr>
        <w:ind w:left="2081" w:hanging="269"/>
      </w:pPr>
      <w:rPr>
        <w:rFonts w:hint="default"/>
        <w:lang w:val="it-IT" w:eastAsia="it-IT" w:bidi="it-IT"/>
      </w:rPr>
    </w:lvl>
    <w:lvl w:ilvl="3" w:tplc="7FD8FA3E">
      <w:numFmt w:val="bullet"/>
      <w:lvlText w:val="•"/>
      <w:lvlJc w:val="left"/>
      <w:pPr>
        <w:ind w:left="2921" w:hanging="269"/>
      </w:pPr>
      <w:rPr>
        <w:rFonts w:hint="default"/>
        <w:lang w:val="it-IT" w:eastAsia="it-IT" w:bidi="it-IT"/>
      </w:rPr>
    </w:lvl>
    <w:lvl w:ilvl="4" w:tplc="A24CEABA">
      <w:numFmt w:val="bullet"/>
      <w:lvlText w:val="•"/>
      <w:lvlJc w:val="left"/>
      <w:pPr>
        <w:ind w:left="3762" w:hanging="269"/>
      </w:pPr>
      <w:rPr>
        <w:rFonts w:hint="default"/>
        <w:lang w:val="it-IT" w:eastAsia="it-IT" w:bidi="it-IT"/>
      </w:rPr>
    </w:lvl>
    <w:lvl w:ilvl="5" w:tplc="9CD04B6E">
      <w:numFmt w:val="bullet"/>
      <w:lvlText w:val="•"/>
      <w:lvlJc w:val="left"/>
      <w:pPr>
        <w:ind w:left="4603" w:hanging="269"/>
      </w:pPr>
      <w:rPr>
        <w:rFonts w:hint="default"/>
        <w:lang w:val="it-IT" w:eastAsia="it-IT" w:bidi="it-IT"/>
      </w:rPr>
    </w:lvl>
    <w:lvl w:ilvl="6" w:tplc="1292D23E">
      <w:numFmt w:val="bullet"/>
      <w:lvlText w:val="•"/>
      <w:lvlJc w:val="left"/>
      <w:pPr>
        <w:ind w:left="5443" w:hanging="269"/>
      </w:pPr>
      <w:rPr>
        <w:rFonts w:hint="default"/>
        <w:lang w:val="it-IT" w:eastAsia="it-IT" w:bidi="it-IT"/>
      </w:rPr>
    </w:lvl>
    <w:lvl w:ilvl="7" w:tplc="0B04F77E">
      <w:numFmt w:val="bullet"/>
      <w:lvlText w:val="•"/>
      <w:lvlJc w:val="left"/>
      <w:pPr>
        <w:ind w:left="6284" w:hanging="269"/>
      </w:pPr>
      <w:rPr>
        <w:rFonts w:hint="default"/>
        <w:lang w:val="it-IT" w:eastAsia="it-IT" w:bidi="it-IT"/>
      </w:rPr>
    </w:lvl>
    <w:lvl w:ilvl="8" w:tplc="65AAB4E0">
      <w:numFmt w:val="bullet"/>
      <w:lvlText w:val="•"/>
      <w:lvlJc w:val="left"/>
      <w:pPr>
        <w:ind w:left="7125" w:hanging="269"/>
      </w:pPr>
      <w:rPr>
        <w:rFonts w:hint="default"/>
        <w:lang w:val="it-IT" w:eastAsia="it-IT" w:bidi="it-IT"/>
      </w:rPr>
    </w:lvl>
  </w:abstractNum>
  <w:abstractNum w:abstractNumId="2" w15:restartNumberingAfterBreak="0">
    <w:nsid w:val="357C24F5"/>
    <w:multiLevelType w:val="hybridMultilevel"/>
    <w:tmpl w:val="07CED61A"/>
    <w:lvl w:ilvl="0" w:tplc="47F4A908">
      <w:numFmt w:val="bullet"/>
      <w:lvlText w:val=""/>
      <w:lvlJc w:val="left"/>
      <w:pPr>
        <w:ind w:left="111" w:hanging="341"/>
      </w:pPr>
      <w:rPr>
        <w:rFonts w:ascii="Wingdings" w:eastAsia="Wingdings" w:hAnsi="Wingdings" w:cs="Wingdings" w:hint="default"/>
        <w:w w:val="99"/>
        <w:sz w:val="20"/>
        <w:szCs w:val="20"/>
        <w:lang w:val="it-IT" w:eastAsia="it-IT" w:bidi="it-IT"/>
      </w:rPr>
    </w:lvl>
    <w:lvl w:ilvl="1" w:tplc="3D240AD2">
      <w:numFmt w:val="bullet"/>
      <w:lvlText w:val=""/>
      <w:lvlJc w:val="left"/>
      <w:pPr>
        <w:ind w:left="831" w:hanging="348"/>
      </w:pPr>
      <w:rPr>
        <w:rFonts w:ascii="Wingdings" w:eastAsia="Wingdings" w:hAnsi="Wingdings" w:cs="Wingdings" w:hint="default"/>
        <w:w w:val="99"/>
        <w:sz w:val="20"/>
        <w:szCs w:val="20"/>
        <w:lang w:val="it-IT" w:eastAsia="it-IT" w:bidi="it-IT"/>
      </w:rPr>
    </w:lvl>
    <w:lvl w:ilvl="2" w:tplc="6C6AB702">
      <w:numFmt w:val="bullet"/>
      <w:lvlText w:val="•"/>
      <w:lvlJc w:val="left"/>
      <w:pPr>
        <w:ind w:left="1725" w:hanging="348"/>
      </w:pPr>
      <w:rPr>
        <w:rFonts w:hint="default"/>
        <w:lang w:val="it-IT" w:eastAsia="it-IT" w:bidi="it-IT"/>
      </w:rPr>
    </w:lvl>
    <w:lvl w:ilvl="3" w:tplc="7ACC84E2">
      <w:numFmt w:val="bullet"/>
      <w:lvlText w:val="•"/>
      <w:lvlJc w:val="left"/>
      <w:pPr>
        <w:ind w:left="2610" w:hanging="348"/>
      </w:pPr>
      <w:rPr>
        <w:rFonts w:hint="default"/>
        <w:lang w:val="it-IT" w:eastAsia="it-IT" w:bidi="it-IT"/>
      </w:rPr>
    </w:lvl>
    <w:lvl w:ilvl="4" w:tplc="6D3E5AD2">
      <w:numFmt w:val="bullet"/>
      <w:lvlText w:val="•"/>
      <w:lvlJc w:val="left"/>
      <w:pPr>
        <w:ind w:left="3495" w:hanging="348"/>
      </w:pPr>
      <w:rPr>
        <w:rFonts w:hint="default"/>
        <w:lang w:val="it-IT" w:eastAsia="it-IT" w:bidi="it-IT"/>
      </w:rPr>
    </w:lvl>
    <w:lvl w:ilvl="5" w:tplc="97EA69AC">
      <w:numFmt w:val="bullet"/>
      <w:lvlText w:val="•"/>
      <w:lvlJc w:val="left"/>
      <w:pPr>
        <w:ind w:left="4380" w:hanging="348"/>
      </w:pPr>
      <w:rPr>
        <w:rFonts w:hint="default"/>
        <w:lang w:val="it-IT" w:eastAsia="it-IT" w:bidi="it-IT"/>
      </w:rPr>
    </w:lvl>
    <w:lvl w:ilvl="6" w:tplc="6CB6E2D8">
      <w:numFmt w:val="bullet"/>
      <w:lvlText w:val="•"/>
      <w:lvlJc w:val="left"/>
      <w:pPr>
        <w:ind w:left="5265" w:hanging="348"/>
      </w:pPr>
      <w:rPr>
        <w:rFonts w:hint="default"/>
        <w:lang w:val="it-IT" w:eastAsia="it-IT" w:bidi="it-IT"/>
      </w:rPr>
    </w:lvl>
    <w:lvl w:ilvl="7" w:tplc="3D1A87C0">
      <w:numFmt w:val="bullet"/>
      <w:lvlText w:val="•"/>
      <w:lvlJc w:val="left"/>
      <w:pPr>
        <w:ind w:left="6150" w:hanging="348"/>
      </w:pPr>
      <w:rPr>
        <w:rFonts w:hint="default"/>
        <w:lang w:val="it-IT" w:eastAsia="it-IT" w:bidi="it-IT"/>
      </w:rPr>
    </w:lvl>
    <w:lvl w:ilvl="8" w:tplc="6076F1DE">
      <w:numFmt w:val="bullet"/>
      <w:lvlText w:val="•"/>
      <w:lvlJc w:val="left"/>
      <w:pPr>
        <w:ind w:left="7036" w:hanging="348"/>
      </w:pPr>
      <w:rPr>
        <w:rFonts w:hint="default"/>
        <w:lang w:val="it-IT" w:eastAsia="it-IT" w:bidi="it-IT"/>
      </w:rPr>
    </w:lvl>
  </w:abstractNum>
  <w:abstractNum w:abstractNumId="3" w15:restartNumberingAfterBreak="0">
    <w:nsid w:val="3F6A168E"/>
    <w:multiLevelType w:val="hybridMultilevel"/>
    <w:tmpl w:val="D58019F4"/>
    <w:lvl w:ilvl="0" w:tplc="0ACEBF32">
      <w:numFmt w:val="bullet"/>
      <w:lvlText w:val="-"/>
      <w:lvlJc w:val="left"/>
      <w:pPr>
        <w:ind w:left="831" w:hanging="348"/>
      </w:pPr>
      <w:rPr>
        <w:rFonts w:ascii="Arial" w:eastAsia="Arial" w:hAnsi="Arial" w:cs="Arial" w:hint="default"/>
        <w:w w:val="99"/>
        <w:sz w:val="20"/>
        <w:szCs w:val="20"/>
        <w:lang w:val="it-IT" w:eastAsia="it-IT" w:bidi="it-IT"/>
      </w:rPr>
    </w:lvl>
    <w:lvl w:ilvl="1" w:tplc="798EB7B4">
      <w:numFmt w:val="bullet"/>
      <w:lvlText w:val="o"/>
      <w:lvlJc w:val="left"/>
      <w:pPr>
        <w:ind w:left="1551" w:hanging="339"/>
      </w:pPr>
      <w:rPr>
        <w:rFonts w:ascii="Courier New" w:eastAsia="Courier New" w:hAnsi="Courier New" w:cs="Courier New" w:hint="default"/>
        <w:w w:val="99"/>
        <w:sz w:val="20"/>
        <w:szCs w:val="20"/>
        <w:lang w:val="it-IT" w:eastAsia="it-IT" w:bidi="it-IT"/>
      </w:rPr>
    </w:lvl>
    <w:lvl w:ilvl="2" w:tplc="0F3CCF78">
      <w:numFmt w:val="bullet"/>
      <w:lvlText w:val="•"/>
      <w:lvlJc w:val="left"/>
      <w:pPr>
        <w:ind w:left="2365" w:hanging="339"/>
      </w:pPr>
      <w:rPr>
        <w:rFonts w:hint="default"/>
        <w:lang w:val="it-IT" w:eastAsia="it-IT" w:bidi="it-IT"/>
      </w:rPr>
    </w:lvl>
    <w:lvl w:ilvl="3" w:tplc="EA36E0C0">
      <w:numFmt w:val="bullet"/>
      <w:lvlText w:val="•"/>
      <w:lvlJc w:val="left"/>
      <w:pPr>
        <w:ind w:left="3170" w:hanging="339"/>
      </w:pPr>
      <w:rPr>
        <w:rFonts w:hint="default"/>
        <w:lang w:val="it-IT" w:eastAsia="it-IT" w:bidi="it-IT"/>
      </w:rPr>
    </w:lvl>
    <w:lvl w:ilvl="4" w:tplc="D5D8719E">
      <w:numFmt w:val="bullet"/>
      <w:lvlText w:val="•"/>
      <w:lvlJc w:val="left"/>
      <w:pPr>
        <w:ind w:left="3975" w:hanging="339"/>
      </w:pPr>
      <w:rPr>
        <w:rFonts w:hint="default"/>
        <w:lang w:val="it-IT" w:eastAsia="it-IT" w:bidi="it-IT"/>
      </w:rPr>
    </w:lvl>
    <w:lvl w:ilvl="5" w:tplc="5C56EBA6">
      <w:numFmt w:val="bullet"/>
      <w:lvlText w:val="•"/>
      <w:lvlJc w:val="left"/>
      <w:pPr>
        <w:ind w:left="4780" w:hanging="339"/>
      </w:pPr>
      <w:rPr>
        <w:rFonts w:hint="default"/>
        <w:lang w:val="it-IT" w:eastAsia="it-IT" w:bidi="it-IT"/>
      </w:rPr>
    </w:lvl>
    <w:lvl w:ilvl="6" w:tplc="E0A80972">
      <w:numFmt w:val="bullet"/>
      <w:lvlText w:val="•"/>
      <w:lvlJc w:val="left"/>
      <w:pPr>
        <w:ind w:left="5585" w:hanging="339"/>
      </w:pPr>
      <w:rPr>
        <w:rFonts w:hint="default"/>
        <w:lang w:val="it-IT" w:eastAsia="it-IT" w:bidi="it-IT"/>
      </w:rPr>
    </w:lvl>
    <w:lvl w:ilvl="7" w:tplc="A8E28450">
      <w:numFmt w:val="bullet"/>
      <w:lvlText w:val="•"/>
      <w:lvlJc w:val="left"/>
      <w:pPr>
        <w:ind w:left="6390" w:hanging="339"/>
      </w:pPr>
      <w:rPr>
        <w:rFonts w:hint="default"/>
        <w:lang w:val="it-IT" w:eastAsia="it-IT" w:bidi="it-IT"/>
      </w:rPr>
    </w:lvl>
    <w:lvl w:ilvl="8" w:tplc="585EA578">
      <w:numFmt w:val="bullet"/>
      <w:lvlText w:val="•"/>
      <w:lvlJc w:val="left"/>
      <w:pPr>
        <w:ind w:left="7196" w:hanging="339"/>
      </w:pPr>
      <w:rPr>
        <w:rFonts w:hint="default"/>
        <w:lang w:val="it-IT" w:eastAsia="it-IT" w:bidi="it-IT"/>
      </w:rPr>
    </w:lvl>
  </w:abstractNum>
  <w:abstractNum w:abstractNumId="4" w15:restartNumberingAfterBreak="0">
    <w:nsid w:val="4F006811"/>
    <w:multiLevelType w:val="hybridMultilevel"/>
    <w:tmpl w:val="42D0B026"/>
    <w:lvl w:ilvl="0" w:tplc="50D8D2E6">
      <w:numFmt w:val="bullet"/>
      <w:lvlText w:val="-"/>
      <w:lvlJc w:val="left"/>
      <w:pPr>
        <w:ind w:left="272" w:hanging="161"/>
      </w:pPr>
      <w:rPr>
        <w:rFonts w:ascii="Verdana" w:eastAsia="Verdana" w:hAnsi="Verdana" w:cs="Verdana" w:hint="default"/>
        <w:w w:val="99"/>
        <w:sz w:val="20"/>
        <w:szCs w:val="20"/>
        <w:lang w:val="it-IT" w:eastAsia="it-IT" w:bidi="it-IT"/>
      </w:rPr>
    </w:lvl>
    <w:lvl w:ilvl="1" w:tplc="3DB6B922">
      <w:numFmt w:val="bullet"/>
      <w:lvlText w:val="•"/>
      <w:lvlJc w:val="left"/>
      <w:pPr>
        <w:ind w:left="1132" w:hanging="161"/>
      </w:pPr>
      <w:rPr>
        <w:rFonts w:hint="default"/>
        <w:lang w:val="it-IT" w:eastAsia="it-IT" w:bidi="it-IT"/>
      </w:rPr>
    </w:lvl>
    <w:lvl w:ilvl="2" w:tplc="032CFC4C">
      <w:numFmt w:val="bullet"/>
      <w:lvlText w:val="•"/>
      <w:lvlJc w:val="left"/>
      <w:pPr>
        <w:ind w:left="1985" w:hanging="161"/>
      </w:pPr>
      <w:rPr>
        <w:rFonts w:hint="default"/>
        <w:lang w:val="it-IT" w:eastAsia="it-IT" w:bidi="it-IT"/>
      </w:rPr>
    </w:lvl>
    <w:lvl w:ilvl="3" w:tplc="AD6EFE56">
      <w:numFmt w:val="bullet"/>
      <w:lvlText w:val="•"/>
      <w:lvlJc w:val="left"/>
      <w:pPr>
        <w:ind w:left="2837" w:hanging="161"/>
      </w:pPr>
      <w:rPr>
        <w:rFonts w:hint="default"/>
        <w:lang w:val="it-IT" w:eastAsia="it-IT" w:bidi="it-IT"/>
      </w:rPr>
    </w:lvl>
    <w:lvl w:ilvl="4" w:tplc="B1C42B04">
      <w:numFmt w:val="bullet"/>
      <w:lvlText w:val="•"/>
      <w:lvlJc w:val="left"/>
      <w:pPr>
        <w:ind w:left="3690" w:hanging="161"/>
      </w:pPr>
      <w:rPr>
        <w:rFonts w:hint="default"/>
        <w:lang w:val="it-IT" w:eastAsia="it-IT" w:bidi="it-IT"/>
      </w:rPr>
    </w:lvl>
    <w:lvl w:ilvl="5" w:tplc="9CB413FA">
      <w:numFmt w:val="bullet"/>
      <w:lvlText w:val="•"/>
      <w:lvlJc w:val="left"/>
      <w:pPr>
        <w:ind w:left="4543" w:hanging="161"/>
      </w:pPr>
      <w:rPr>
        <w:rFonts w:hint="default"/>
        <w:lang w:val="it-IT" w:eastAsia="it-IT" w:bidi="it-IT"/>
      </w:rPr>
    </w:lvl>
    <w:lvl w:ilvl="6" w:tplc="BB427E96">
      <w:numFmt w:val="bullet"/>
      <w:lvlText w:val="•"/>
      <w:lvlJc w:val="left"/>
      <w:pPr>
        <w:ind w:left="5395" w:hanging="161"/>
      </w:pPr>
      <w:rPr>
        <w:rFonts w:hint="default"/>
        <w:lang w:val="it-IT" w:eastAsia="it-IT" w:bidi="it-IT"/>
      </w:rPr>
    </w:lvl>
    <w:lvl w:ilvl="7" w:tplc="C0167CB4">
      <w:numFmt w:val="bullet"/>
      <w:lvlText w:val="•"/>
      <w:lvlJc w:val="left"/>
      <w:pPr>
        <w:ind w:left="6248" w:hanging="161"/>
      </w:pPr>
      <w:rPr>
        <w:rFonts w:hint="default"/>
        <w:lang w:val="it-IT" w:eastAsia="it-IT" w:bidi="it-IT"/>
      </w:rPr>
    </w:lvl>
    <w:lvl w:ilvl="8" w:tplc="86C81678">
      <w:numFmt w:val="bullet"/>
      <w:lvlText w:val="•"/>
      <w:lvlJc w:val="left"/>
      <w:pPr>
        <w:ind w:left="7101" w:hanging="161"/>
      </w:pPr>
      <w:rPr>
        <w:rFonts w:hint="default"/>
        <w:lang w:val="it-IT" w:eastAsia="it-IT" w:bidi="it-IT"/>
      </w:rPr>
    </w:lvl>
  </w:abstractNum>
  <w:abstractNum w:abstractNumId="5" w15:restartNumberingAfterBreak="0">
    <w:nsid w:val="53F810F2"/>
    <w:multiLevelType w:val="hybridMultilevel"/>
    <w:tmpl w:val="712ACDE4"/>
    <w:lvl w:ilvl="0" w:tplc="5922ECE6">
      <w:numFmt w:val="bullet"/>
      <w:lvlText w:val="-"/>
      <w:lvlJc w:val="left"/>
      <w:pPr>
        <w:ind w:left="394" w:hanging="305"/>
      </w:pPr>
      <w:rPr>
        <w:rFonts w:ascii="Verdana" w:eastAsia="Verdana" w:hAnsi="Verdana" w:cs="Verdana" w:hint="default"/>
        <w:b/>
        <w:bCs/>
        <w:i/>
        <w:w w:val="99"/>
        <w:sz w:val="20"/>
        <w:szCs w:val="20"/>
        <w:lang w:val="it-IT" w:eastAsia="it-IT" w:bidi="it-IT"/>
      </w:rPr>
    </w:lvl>
    <w:lvl w:ilvl="1" w:tplc="B0FC6A3E">
      <w:numFmt w:val="bullet"/>
      <w:lvlText w:val="•"/>
      <w:lvlJc w:val="left"/>
      <w:pPr>
        <w:ind w:left="1240" w:hanging="305"/>
      </w:pPr>
      <w:rPr>
        <w:rFonts w:hint="default"/>
        <w:lang w:val="it-IT" w:eastAsia="it-IT" w:bidi="it-IT"/>
      </w:rPr>
    </w:lvl>
    <w:lvl w:ilvl="2" w:tplc="3CC25B52">
      <w:numFmt w:val="bullet"/>
      <w:lvlText w:val="•"/>
      <w:lvlJc w:val="left"/>
      <w:pPr>
        <w:ind w:left="2081" w:hanging="305"/>
      </w:pPr>
      <w:rPr>
        <w:rFonts w:hint="default"/>
        <w:lang w:val="it-IT" w:eastAsia="it-IT" w:bidi="it-IT"/>
      </w:rPr>
    </w:lvl>
    <w:lvl w:ilvl="3" w:tplc="DCC62BDE">
      <w:numFmt w:val="bullet"/>
      <w:lvlText w:val="•"/>
      <w:lvlJc w:val="left"/>
      <w:pPr>
        <w:ind w:left="2921" w:hanging="305"/>
      </w:pPr>
      <w:rPr>
        <w:rFonts w:hint="default"/>
        <w:lang w:val="it-IT" w:eastAsia="it-IT" w:bidi="it-IT"/>
      </w:rPr>
    </w:lvl>
    <w:lvl w:ilvl="4" w:tplc="61102BB4">
      <w:numFmt w:val="bullet"/>
      <w:lvlText w:val="•"/>
      <w:lvlJc w:val="left"/>
      <w:pPr>
        <w:ind w:left="3762" w:hanging="305"/>
      </w:pPr>
      <w:rPr>
        <w:rFonts w:hint="default"/>
        <w:lang w:val="it-IT" w:eastAsia="it-IT" w:bidi="it-IT"/>
      </w:rPr>
    </w:lvl>
    <w:lvl w:ilvl="5" w:tplc="EA80EBBA">
      <w:numFmt w:val="bullet"/>
      <w:lvlText w:val="•"/>
      <w:lvlJc w:val="left"/>
      <w:pPr>
        <w:ind w:left="4603" w:hanging="305"/>
      </w:pPr>
      <w:rPr>
        <w:rFonts w:hint="default"/>
        <w:lang w:val="it-IT" w:eastAsia="it-IT" w:bidi="it-IT"/>
      </w:rPr>
    </w:lvl>
    <w:lvl w:ilvl="6" w:tplc="CECC114C">
      <w:numFmt w:val="bullet"/>
      <w:lvlText w:val="•"/>
      <w:lvlJc w:val="left"/>
      <w:pPr>
        <w:ind w:left="5443" w:hanging="305"/>
      </w:pPr>
      <w:rPr>
        <w:rFonts w:hint="default"/>
        <w:lang w:val="it-IT" w:eastAsia="it-IT" w:bidi="it-IT"/>
      </w:rPr>
    </w:lvl>
    <w:lvl w:ilvl="7" w:tplc="0EFE9D90">
      <w:numFmt w:val="bullet"/>
      <w:lvlText w:val="•"/>
      <w:lvlJc w:val="left"/>
      <w:pPr>
        <w:ind w:left="6284" w:hanging="305"/>
      </w:pPr>
      <w:rPr>
        <w:rFonts w:hint="default"/>
        <w:lang w:val="it-IT" w:eastAsia="it-IT" w:bidi="it-IT"/>
      </w:rPr>
    </w:lvl>
    <w:lvl w:ilvl="8" w:tplc="3BF47398">
      <w:numFmt w:val="bullet"/>
      <w:lvlText w:val="•"/>
      <w:lvlJc w:val="left"/>
      <w:pPr>
        <w:ind w:left="7125" w:hanging="305"/>
      </w:pPr>
      <w:rPr>
        <w:rFonts w:hint="default"/>
        <w:lang w:val="it-IT" w:eastAsia="it-IT" w:bidi="it-IT"/>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7E"/>
    <w:rsid w:val="003A6DEB"/>
    <w:rsid w:val="00605D7E"/>
    <w:rsid w:val="007F3C3D"/>
    <w:rsid w:val="00A85B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67A07-697D-4FEE-93BC-C2DF725F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Verdana" w:eastAsia="Verdana" w:hAnsi="Verdana" w:cs="Verdana"/>
      <w:lang w:val="it-IT" w:eastAsia="it-IT" w:bidi="it-IT"/>
    </w:rPr>
  </w:style>
  <w:style w:type="paragraph" w:styleId="Titolo1">
    <w:name w:val="heading 1"/>
    <w:basedOn w:val="Normale"/>
    <w:uiPriority w:val="1"/>
    <w:qFormat/>
    <w:pPr>
      <w:ind w:left="111"/>
      <w:jc w:val="both"/>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jc w:val="both"/>
    </w:pPr>
    <w:rPr>
      <w:sz w:val="20"/>
      <w:szCs w:val="20"/>
    </w:rPr>
  </w:style>
  <w:style w:type="paragraph" w:styleId="Paragrafoelenco">
    <w:name w:val="List Paragraph"/>
    <w:basedOn w:val="Normale"/>
    <w:uiPriority w:val="1"/>
    <w:qFormat/>
    <w:pPr>
      <w:ind w:left="394"/>
      <w:jc w:val="both"/>
    </w:pPr>
  </w:style>
  <w:style w:type="paragraph" w:customStyle="1" w:styleId="TableParagraph">
    <w:name w:val="Table Paragraph"/>
    <w:basedOn w:val="Normale"/>
    <w:uiPriority w:val="1"/>
    <w:qFormat/>
  </w:style>
  <w:style w:type="paragraph" w:styleId="Corpodeltesto2">
    <w:name w:val="Body Text 2"/>
    <w:basedOn w:val="Normale"/>
    <w:link w:val="Corpodeltesto2Carattere"/>
    <w:rsid w:val="003A6DEB"/>
    <w:pPr>
      <w:widowControl/>
      <w:autoSpaceDE/>
      <w:autoSpaceDN/>
      <w:spacing w:after="120" w:line="480" w:lineRule="auto"/>
    </w:pPr>
    <w:rPr>
      <w:rFonts w:ascii="Times New Roman" w:eastAsia="Times New Roman" w:hAnsi="Times New Roman" w:cs="Times New Roman"/>
      <w:sz w:val="24"/>
      <w:szCs w:val="24"/>
      <w:lang w:bidi="ar-SA"/>
    </w:rPr>
  </w:style>
  <w:style w:type="character" w:customStyle="1" w:styleId="Corpodeltesto2Carattere">
    <w:name w:val="Corpo del testo 2 Carattere"/>
    <w:basedOn w:val="Carpredefinitoparagrafo"/>
    <w:link w:val="Corpodeltesto2"/>
    <w:rsid w:val="003A6DEB"/>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3" Type="http://schemas.openxmlformats.org/officeDocument/2006/relationships/settings" Target="settings.xml"/><Relationship Id="rId7" Type="http://schemas.openxmlformats.org/officeDocument/2006/relationships/hyperlink" Target="http://www.bosettiegatti.eu/info/norme/statali/2016_005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1547</Words>
  <Characters>8824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R E G I O N E D E L V E N E T O</vt:lpstr>
    </vt:vector>
  </TitlesOfParts>
  <Company/>
  <LinksUpToDate>false</LinksUpToDate>
  <CharactersWithSpaces>10351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E G I O N E D E L V E N E T O</dc:title>
  <dc:creator>luigi crimì</dc:creator>
  <cp:lastModifiedBy>Giulia Fornasaro</cp:lastModifiedBy>
  <cp:revision>3</cp:revision>
  <dcterms:created xsi:type="dcterms:W3CDTF">2020-09-16T08:03:00Z</dcterms:created>
  <dcterms:modified xsi:type="dcterms:W3CDTF">2026-01-30T14:43:00Z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2016-11-30T00:00:00Z</vt:filetime>
  </property>
  <property fmtid="{D5CDD505-2E9C-101B-9397-08002B2CF9AE}" pid="3" name="Creator">
    <vt:lpwstr>Microsoft® Office Word 2007</vt:lpwstr>
  </property>
  <property fmtid="{D5CDD505-2E9C-101B-9397-08002B2CF9AE}" pid="4" name="LastSaved">
    <vt:filetime>2020-09-16T00:00:00Z</vt:filetime>
  </property>
</Properties>
</file>